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200"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Preservation Committee</w:t>
      </w:r>
    </w:p>
    <w:p w:rsidR="00000000" w:rsidDel="00000000" w:rsidP="00000000" w:rsidRDefault="00000000" w:rsidRPr="00000000" w14:paraId="00000002">
      <w:pPr>
        <w:shd w:fill="ffffff" w:val="clear"/>
        <w:spacing w:after="200" w:before="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 2021 at 7:30PM</w:t>
      </w:r>
    </w:p>
    <w:p w:rsidR="00000000" w:rsidDel="00000000" w:rsidP="00000000" w:rsidRDefault="00000000" w:rsidRPr="00000000" w14:paraId="00000003">
      <w:pPr>
        <w:shd w:fill="ffffff" w:val="clear"/>
        <w:spacing w:after="200" w:before="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Zoom</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Pursuant to the Massachusetts Legislature’s June 16, 2021 enactment of Chapter 20 of the Acts of 2021, an act extending certain Covid-19 measures adopted during the State of Emergency, under which public bodies retain the option of holding open meetings and hearings remotely until April 1, 2022, this meeting will be held remotely. Information for participating via Zoom is posted at the end of this Agenda.</w:t>
      </w:r>
      <w:r w:rsidDel="00000000" w:rsidR="00000000" w:rsidRPr="00000000">
        <w:rPr>
          <w:rtl w:val="0"/>
        </w:rPr>
      </w:r>
    </w:p>
    <w:p w:rsidR="00000000" w:rsidDel="00000000" w:rsidP="00000000" w:rsidRDefault="00000000" w:rsidRPr="00000000" w14:paraId="00000005">
      <w:pPr>
        <w:numPr>
          <w:ilvl w:val="0"/>
          <w:numId w:val="1"/>
        </w:numPr>
        <w:shd w:fill="ffffff" w:val="clear"/>
        <w:spacing w:after="0" w:afterAutospacing="0" w:before="20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Chair declares meeting open and identifies members participating remotely</w:t>
      </w:r>
    </w:p>
    <w:p w:rsidR="00000000" w:rsidDel="00000000" w:rsidP="00000000" w:rsidRDefault="00000000" w:rsidRPr="00000000" w14:paraId="00000006">
      <w:pPr>
        <w:numPr>
          <w:ilvl w:val="0"/>
          <w:numId w:val="1"/>
        </w:numPr>
        <w:shd w:fill="ffffff" w:val="clea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Action Items</w:t>
      </w:r>
    </w:p>
    <w:p w:rsidR="00000000" w:rsidDel="00000000" w:rsidP="00000000" w:rsidRDefault="00000000" w:rsidRPr="00000000" w14:paraId="00000007">
      <w:pPr>
        <w:numPr>
          <w:ilvl w:val="1"/>
          <w:numId w:val="1"/>
        </w:numPr>
        <w:shd w:fill="ffffff" w:val="clear"/>
        <w:spacing w:after="0" w:afterAutospacing="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Nov. 15 STM Articles involving CPC funding: discussion and vote on whether to recommend to voters</w:t>
      </w:r>
    </w:p>
    <w:p w:rsidR="00000000" w:rsidDel="00000000" w:rsidP="00000000" w:rsidRDefault="00000000" w:rsidRPr="00000000" w14:paraId="00000008">
      <w:pPr>
        <w:numPr>
          <w:ilvl w:val="1"/>
          <w:numId w:val="1"/>
        </w:numPr>
        <w:shd w:fill="ffffff" w:val="clear"/>
        <w:spacing w:after="0" w:afterAutospacing="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Vintage Maxim pumper fire truck restoration</w:t>
      </w:r>
    </w:p>
    <w:p w:rsidR="00000000" w:rsidDel="00000000" w:rsidP="00000000" w:rsidRDefault="00000000" w:rsidRPr="00000000" w14:paraId="00000009">
      <w:pPr>
        <w:numPr>
          <w:ilvl w:val="1"/>
          <w:numId w:val="1"/>
        </w:numPr>
        <w:shd w:fill="ffffff" w:val="clear"/>
        <w:spacing w:after="0" w:afterAutospacing="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Improvements to existing Adams St. Meadow Trail</w:t>
      </w:r>
    </w:p>
    <w:p w:rsidR="00000000" w:rsidDel="00000000" w:rsidP="00000000" w:rsidRDefault="00000000" w:rsidRPr="00000000" w14:paraId="0000000A">
      <w:pPr>
        <w:numPr>
          <w:ilvl w:val="1"/>
          <w:numId w:val="1"/>
        </w:numPr>
        <w:shd w:fill="ffffff" w:val="clear"/>
        <w:spacing w:after="0" w:afterAutospacing="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Approval of Oct 4 meeting minutes</w:t>
      </w:r>
    </w:p>
    <w:p w:rsidR="00000000" w:rsidDel="00000000" w:rsidP="00000000" w:rsidRDefault="00000000" w:rsidRPr="00000000" w14:paraId="0000000B">
      <w:pPr>
        <w:numPr>
          <w:ilvl w:val="1"/>
          <w:numId w:val="1"/>
        </w:numPr>
        <w:shd w:fill="ffffff" w:val="clear"/>
        <w:spacing w:after="20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Bills</w:t>
      </w:r>
    </w:p>
    <w:p w:rsidR="00000000" w:rsidDel="00000000" w:rsidP="00000000" w:rsidRDefault="00000000" w:rsidRPr="00000000" w14:paraId="0000000C">
      <w:pPr>
        <w:shd w:fill="ffffff" w:val="clear"/>
        <w:spacing w:after="200" w:before="200" w:line="240" w:lineRule="auto"/>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The listed matters are those reasonably anticipated by the Chair to be discussed at the</w:t>
      </w:r>
    </w:p>
    <w:p w:rsidR="00000000" w:rsidDel="00000000" w:rsidP="00000000" w:rsidRDefault="00000000" w:rsidRPr="00000000" w14:paraId="0000000D">
      <w:pPr>
        <w:shd w:fill="ffffff" w:val="clear"/>
        <w:spacing w:after="200" w:before="200" w:line="240" w:lineRule="auto"/>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meeting. The order of items may be adjusted. Not all of the items listed may in fact be</w:t>
      </w:r>
    </w:p>
    <w:p w:rsidR="00000000" w:rsidDel="00000000" w:rsidP="00000000" w:rsidRDefault="00000000" w:rsidRPr="00000000" w14:paraId="0000000E">
      <w:pPr>
        <w:shd w:fill="ffffff" w:val="clear"/>
        <w:spacing w:after="200" w:before="200" w:line="240" w:lineRule="auto"/>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discussed and other matters not specified may be discussed and considered to the extent</w:t>
      </w:r>
    </w:p>
    <w:p w:rsidR="00000000" w:rsidDel="00000000" w:rsidP="00000000" w:rsidRDefault="00000000" w:rsidRPr="00000000" w14:paraId="0000000F">
      <w:pPr>
        <w:shd w:fill="ffffff" w:val="clear"/>
        <w:spacing w:after="200" w:before="200" w:line="240" w:lineRule="auto"/>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permitted by law.</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Topic: CPC Mtg</w:t>
      </w:r>
    </w:p>
    <w:p w:rsidR="00000000" w:rsidDel="00000000" w:rsidP="00000000" w:rsidRDefault="00000000" w:rsidRPr="00000000" w14:paraId="00000012">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Time: Nov 1, 2021 07:30 PM Eastern Time (US and Canada)</w:t>
      </w:r>
    </w:p>
    <w:p w:rsidR="00000000" w:rsidDel="00000000" w:rsidP="00000000" w:rsidRDefault="00000000" w:rsidRPr="00000000" w14:paraId="00000013">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14">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Join Zoom Meeting</w:t>
      </w:r>
    </w:p>
    <w:p w:rsidR="00000000" w:rsidDel="00000000" w:rsidP="00000000" w:rsidRDefault="00000000" w:rsidRPr="00000000" w14:paraId="00000015">
      <w:pPr>
        <w:shd w:fill="ffffff" w:val="clear"/>
        <w:spacing w:line="240" w:lineRule="auto"/>
        <w:rPr>
          <w:rFonts w:ascii="Times New Roman" w:cs="Times New Roman" w:eastAsia="Times New Roman" w:hAnsi="Times New Roman"/>
          <w:color w:val="1155cc"/>
          <w:sz w:val="24"/>
          <w:szCs w:val="24"/>
          <w:u w:val="single"/>
        </w:rPr>
      </w:pPr>
      <w:hyperlink r:id="rId6">
        <w:r w:rsidDel="00000000" w:rsidR="00000000" w:rsidRPr="00000000">
          <w:rPr>
            <w:rFonts w:ascii="Times New Roman" w:cs="Times New Roman" w:eastAsia="Times New Roman" w:hAnsi="Times New Roman"/>
            <w:color w:val="1155cc"/>
            <w:sz w:val="24"/>
            <w:szCs w:val="24"/>
            <w:u w:val="single"/>
            <w:rtl w:val="0"/>
          </w:rPr>
          <w:t xml:space="preserve">https://us02web.zoom.us/j/81268950367?pwd=a0t5eSsvTUNRY2szZndRYm5Ec2FrUT09</w:t>
        </w:r>
      </w:hyperlink>
      <w:r w:rsidDel="00000000" w:rsidR="00000000" w:rsidRPr="00000000">
        <w:rPr>
          <w:rtl w:val="0"/>
        </w:rPr>
      </w:r>
    </w:p>
    <w:p w:rsidR="00000000" w:rsidDel="00000000" w:rsidP="00000000" w:rsidRDefault="00000000" w:rsidRPr="00000000" w14:paraId="00000016">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17">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Meeting ID: 812 6895 0367</w:t>
      </w:r>
    </w:p>
    <w:p w:rsidR="00000000" w:rsidDel="00000000" w:rsidP="00000000" w:rsidRDefault="00000000" w:rsidRPr="00000000" w14:paraId="00000018">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Passcode: 127282</w:t>
      </w:r>
    </w:p>
    <w:p w:rsidR="00000000" w:rsidDel="00000000" w:rsidP="00000000" w:rsidRDefault="00000000" w:rsidRPr="00000000" w14:paraId="00000019">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One tap mobile</w:t>
      </w:r>
    </w:p>
    <w:p w:rsidR="00000000" w:rsidDel="00000000" w:rsidP="00000000" w:rsidRDefault="00000000" w:rsidRPr="00000000" w14:paraId="0000001A">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+19292056099,,81268950367#,,,,*127282# US (New York)</w:t>
      </w:r>
    </w:p>
    <w:p w:rsidR="00000000" w:rsidDel="00000000" w:rsidP="00000000" w:rsidRDefault="00000000" w:rsidRPr="00000000" w14:paraId="0000001B">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+13017158592,,81268950367#,,,,*127282# US (Washington DC)</w:t>
      </w:r>
    </w:p>
    <w:p w:rsidR="00000000" w:rsidDel="00000000" w:rsidP="00000000" w:rsidRDefault="00000000" w:rsidRPr="00000000" w14:paraId="0000001C">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1D">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Dial by your location</w:t>
      </w:r>
    </w:p>
    <w:p w:rsidR="00000000" w:rsidDel="00000000" w:rsidP="00000000" w:rsidRDefault="00000000" w:rsidRPr="00000000" w14:paraId="0000001E">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tab/>
        <w:t xml:space="preserve">+1 929 205 6099 US (New York)</w:t>
      </w:r>
    </w:p>
    <w:p w:rsidR="00000000" w:rsidDel="00000000" w:rsidP="00000000" w:rsidRDefault="00000000" w:rsidRPr="00000000" w14:paraId="0000001F">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tab/>
        <w:t xml:space="preserve">+1 301 715 8592 US (Washington DC)</w:t>
      </w:r>
    </w:p>
    <w:p w:rsidR="00000000" w:rsidDel="00000000" w:rsidP="00000000" w:rsidRDefault="00000000" w:rsidRPr="00000000" w14:paraId="00000020">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tab/>
        <w:t xml:space="preserve">+1 312 626 6799 US (Chicago)</w:t>
      </w:r>
    </w:p>
    <w:p w:rsidR="00000000" w:rsidDel="00000000" w:rsidP="00000000" w:rsidRDefault="00000000" w:rsidRPr="00000000" w14:paraId="00000021">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tab/>
        <w:t xml:space="preserve">+1 669 900 6833 US (San Jose)</w:t>
      </w:r>
    </w:p>
    <w:p w:rsidR="00000000" w:rsidDel="00000000" w:rsidP="00000000" w:rsidRDefault="00000000" w:rsidRPr="00000000" w14:paraId="00000022">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tab/>
        <w:t xml:space="preserve">+1 253 215 8782 US (Tacoma)</w:t>
      </w:r>
    </w:p>
    <w:p w:rsidR="00000000" w:rsidDel="00000000" w:rsidP="00000000" w:rsidRDefault="00000000" w:rsidRPr="00000000" w14:paraId="00000023">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tab/>
        <w:t xml:space="preserve">+1 346 248 7799 US (Houston)</w:t>
      </w:r>
    </w:p>
    <w:p w:rsidR="00000000" w:rsidDel="00000000" w:rsidP="00000000" w:rsidRDefault="00000000" w:rsidRPr="00000000" w14:paraId="00000024">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Meeting ID: 812 6895 0367</w:t>
      </w:r>
    </w:p>
    <w:p w:rsidR="00000000" w:rsidDel="00000000" w:rsidP="00000000" w:rsidRDefault="00000000" w:rsidRPr="00000000" w14:paraId="00000025">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Passcode: 127282</w:t>
      </w:r>
    </w:p>
    <w:p w:rsidR="00000000" w:rsidDel="00000000" w:rsidP="00000000" w:rsidRDefault="00000000" w:rsidRPr="00000000" w14:paraId="00000026">
      <w:pPr>
        <w:shd w:fill="ffffff" w:val="clear"/>
        <w:spacing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color w:val="222222"/>
          <w:sz w:val="24"/>
          <w:szCs w:val="24"/>
          <w:rtl w:val="0"/>
        </w:rPr>
        <w:t xml:space="preserve">Find your local number: </w:t>
      </w:r>
      <w:hyperlink r:id="rId7">
        <w:r w:rsidDel="00000000" w:rsidR="00000000" w:rsidRPr="00000000">
          <w:rPr>
            <w:rFonts w:ascii="Times New Roman" w:cs="Times New Roman" w:eastAsia="Times New Roman" w:hAnsi="Times New Roman"/>
            <w:color w:val="1155cc"/>
            <w:sz w:val="24"/>
            <w:szCs w:val="24"/>
            <w:u w:val="single"/>
            <w:rtl w:val="0"/>
          </w:rPr>
          <w:t xml:space="preserve">https://us02web.zoom.us/u/kbsHS8wi4D</w:t>
        </w:r>
      </w:hyperlink>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1268950367?pwd=a0t5eSsvTUNRY2szZndRYm5Ec2FrUT09" TargetMode="External"/><Relationship Id="rId7" Type="http://schemas.openxmlformats.org/officeDocument/2006/relationships/hyperlink" Target="https://us02web.zoom.us/u/kbsHS8wi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