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5035" w14:textId="2656460C" w:rsidR="00926A5D" w:rsidRDefault="008F750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MINUTES OF AUGUST 14, 2019</w:t>
      </w:r>
    </w:p>
    <w:p w14:paraId="56C9FC4C" w14:textId="425167AC" w:rsidR="008F750F" w:rsidRDefault="008F75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MEETING OF THE</w:t>
      </w:r>
    </w:p>
    <w:p w14:paraId="48030062" w14:textId="01AE2269" w:rsidR="008F750F" w:rsidRDefault="008F75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MEDWAY HOUSING AUTHORITY</w:t>
      </w:r>
    </w:p>
    <w:p w14:paraId="106AC31B" w14:textId="6ACB95AF" w:rsidR="008F750F" w:rsidRDefault="008F750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F3A583B" w14:textId="15BA4DA4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Medway Housing Authority held its Regular Meeting on Wednesday,</w:t>
      </w:r>
    </w:p>
    <w:p w14:paraId="2741447A" w14:textId="753B84B5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14, 2019 at the Conference Room, Mahan Circle, Medway, Massachusetts.</w:t>
      </w:r>
    </w:p>
    <w:p w14:paraId="370C7257" w14:textId="6EEA7CED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members were in attendance: Mr. Rice, Mr. Ferrari, </w:t>
      </w:r>
      <w:r w:rsidR="00460284">
        <w:rPr>
          <w:rFonts w:ascii="Times New Roman" w:hAnsi="Times New Roman" w:cs="Times New Roman"/>
          <w:sz w:val="28"/>
          <w:szCs w:val="28"/>
        </w:rPr>
        <w:t xml:space="preserve">Mrs. Larrabee, </w:t>
      </w:r>
      <w:r>
        <w:rPr>
          <w:rFonts w:ascii="Times New Roman" w:hAnsi="Times New Roman" w:cs="Times New Roman"/>
          <w:sz w:val="28"/>
          <w:szCs w:val="28"/>
        </w:rPr>
        <w:t>Mr</w:t>
      </w:r>
      <w:r w:rsidR="00761389">
        <w:rPr>
          <w:rFonts w:ascii="Times New Roman" w:hAnsi="Times New Roman" w:cs="Times New Roman"/>
          <w:sz w:val="28"/>
          <w:szCs w:val="28"/>
        </w:rPr>
        <w:t>s. Donahue and Mr. Coyle.</w:t>
      </w:r>
      <w:r>
        <w:rPr>
          <w:rFonts w:ascii="Times New Roman" w:hAnsi="Times New Roman" w:cs="Times New Roman"/>
          <w:sz w:val="28"/>
          <w:szCs w:val="28"/>
        </w:rPr>
        <w:t xml:space="preserve"> Executive Director Hayley Fetrow</w:t>
      </w:r>
      <w:r w:rsidR="00B04D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Assistant Director</w:t>
      </w:r>
      <w:r w:rsidR="0046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Sheila Souza</w:t>
      </w:r>
      <w:r w:rsidR="00F37149">
        <w:rPr>
          <w:rFonts w:ascii="Times New Roman" w:hAnsi="Times New Roman" w:cs="Times New Roman"/>
          <w:sz w:val="28"/>
          <w:szCs w:val="28"/>
        </w:rPr>
        <w:t xml:space="preserve"> and</w:t>
      </w:r>
      <w:r w:rsidR="00B53CB2">
        <w:rPr>
          <w:rFonts w:ascii="Times New Roman" w:hAnsi="Times New Roman" w:cs="Times New Roman"/>
          <w:sz w:val="28"/>
          <w:szCs w:val="28"/>
        </w:rPr>
        <w:t xml:space="preserve"> Selectwoman</w:t>
      </w:r>
      <w:r w:rsidR="00F37149">
        <w:rPr>
          <w:rFonts w:ascii="Times New Roman" w:hAnsi="Times New Roman" w:cs="Times New Roman"/>
          <w:sz w:val="28"/>
          <w:szCs w:val="28"/>
        </w:rPr>
        <w:t xml:space="preserve"> Maryjane White w</w:t>
      </w:r>
      <w:r w:rsidR="0047191D">
        <w:rPr>
          <w:rFonts w:ascii="Times New Roman" w:hAnsi="Times New Roman" w:cs="Times New Roman"/>
          <w:sz w:val="28"/>
          <w:szCs w:val="28"/>
        </w:rPr>
        <w:t>ere</w:t>
      </w:r>
      <w:r w:rsidR="00F37149">
        <w:rPr>
          <w:rFonts w:ascii="Times New Roman" w:hAnsi="Times New Roman" w:cs="Times New Roman"/>
          <w:sz w:val="28"/>
          <w:szCs w:val="28"/>
        </w:rPr>
        <w:t xml:space="preserve"> also in attendance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81794" w14:textId="5FCD6DB1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6F612D7" w14:textId="7307DFC1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Chairman Rice called the meeting to order at 12:30 p.m. and asked the members if there were any changes in the minutes that were mailed to them. There</w:t>
      </w:r>
    </w:p>
    <w:p w14:paraId="776CB946" w14:textId="5E0B1557" w:rsidR="003175FD" w:rsidRDefault="0047191D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F750F">
        <w:rPr>
          <w:rFonts w:ascii="Times New Roman" w:hAnsi="Times New Roman" w:cs="Times New Roman"/>
          <w:sz w:val="28"/>
          <w:szCs w:val="28"/>
        </w:rPr>
        <w:t>eing no changes, the minutes of the July 10, 2019 Regular Meeting were approved upon the motion of</w:t>
      </w:r>
      <w:r w:rsidR="00F37149">
        <w:rPr>
          <w:rFonts w:ascii="Times New Roman" w:hAnsi="Times New Roman" w:cs="Times New Roman"/>
          <w:sz w:val="28"/>
          <w:szCs w:val="28"/>
        </w:rPr>
        <w:t xml:space="preserve"> Mrs. Larrabee </w:t>
      </w:r>
      <w:r w:rsidR="008F750F">
        <w:rPr>
          <w:rFonts w:ascii="Times New Roman" w:hAnsi="Times New Roman" w:cs="Times New Roman"/>
          <w:sz w:val="28"/>
          <w:szCs w:val="28"/>
        </w:rPr>
        <w:t>and seconded by</w:t>
      </w:r>
      <w:r w:rsidR="00F37149">
        <w:rPr>
          <w:rFonts w:ascii="Times New Roman" w:hAnsi="Times New Roman" w:cs="Times New Roman"/>
          <w:sz w:val="28"/>
          <w:szCs w:val="28"/>
        </w:rPr>
        <w:t xml:space="preserve"> Mrs. Donahue.</w:t>
      </w:r>
      <w:r w:rsidR="003175FD">
        <w:rPr>
          <w:rFonts w:ascii="Times New Roman" w:hAnsi="Times New Roman" w:cs="Times New Roman"/>
          <w:sz w:val="28"/>
          <w:szCs w:val="28"/>
        </w:rPr>
        <w:tab/>
      </w:r>
    </w:p>
    <w:p w14:paraId="2D5A6861" w14:textId="006317D3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495B12C" w14:textId="0B07222B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2BB694C1" w14:textId="16756E62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21856E8" w14:textId="3992A7BA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Revolving Account </w:t>
      </w:r>
      <w:r>
        <w:rPr>
          <w:rFonts w:ascii="Times New Roman" w:hAnsi="Times New Roman" w:cs="Times New Roman"/>
          <w:sz w:val="28"/>
          <w:szCs w:val="28"/>
        </w:rPr>
        <w:t>– Sixty (60) Vendors payable checks in the amount of</w:t>
      </w:r>
    </w:p>
    <w:p w14:paraId="4A395460" w14:textId="090A4CFD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$116,152.45, Eight (8) MRVP Landlord Payables checks in the amount of $7,997.00 and Two (2) Payroll Period Withdrawals in the amount of $26,796.60</w:t>
      </w:r>
    </w:p>
    <w:p w14:paraId="6B382E5E" w14:textId="20585248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 total of $150,946.05 were approved upon the motion of</w:t>
      </w:r>
      <w:r w:rsidR="00F37149">
        <w:rPr>
          <w:rFonts w:ascii="Times New Roman" w:hAnsi="Times New Roman" w:cs="Times New Roman"/>
          <w:sz w:val="28"/>
          <w:szCs w:val="28"/>
        </w:rPr>
        <w:t xml:space="preserve"> Mrs. Larrabee</w:t>
      </w:r>
      <w:r w:rsidR="003E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</w:p>
    <w:p w14:paraId="5EE1733E" w14:textId="63589666" w:rsidR="008F750F" w:rsidRDefault="008F750F" w:rsidP="008F75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</w:t>
      </w:r>
      <w:r w:rsidR="003E00AA">
        <w:rPr>
          <w:rFonts w:ascii="Times New Roman" w:hAnsi="Times New Roman" w:cs="Times New Roman"/>
          <w:sz w:val="28"/>
          <w:szCs w:val="28"/>
        </w:rPr>
        <w:t xml:space="preserve"> Mr. Ferrari.</w:t>
      </w:r>
      <w:r w:rsidR="00BE7E36">
        <w:rPr>
          <w:rFonts w:ascii="Times New Roman" w:hAnsi="Times New Roman" w:cs="Times New Roman"/>
          <w:sz w:val="28"/>
          <w:szCs w:val="28"/>
        </w:rPr>
        <w:t xml:space="preserve"> A listing of these payments is attached.</w:t>
      </w:r>
    </w:p>
    <w:p w14:paraId="76A68476" w14:textId="6D349129" w:rsidR="003175FD" w:rsidRDefault="003175FD" w:rsidP="008F750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4B1BA1F" w14:textId="246C2E44" w:rsidR="003175FD" w:rsidRDefault="003175FD" w:rsidP="008F750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6537BBD2" w14:textId="262D4E51" w:rsidR="003175FD" w:rsidRDefault="003175FD" w:rsidP="008F750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EE679BD" w14:textId="77777777" w:rsidR="00E21422" w:rsidRDefault="003175FD" w:rsidP="008F521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7CB3">
        <w:rPr>
          <w:rFonts w:ascii="Times New Roman" w:hAnsi="Times New Roman" w:cs="Times New Roman"/>
          <w:sz w:val="28"/>
          <w:szCs w:val="28"/>
        </w:rPr>
        <w:t xml:space="preserve"> </w:t>
      </w:r>
      <w:r w:rsidRPr="00997CB3">
        <w:rPr>
          <w:rFonts w:ascii="Times New Roman" w:hAnsi="Times New Roman" w:cs="Times New Roman"/>
          <w:sz w:val="28"/>
          <w:szCs w:val="28"/>
          <w:u w:val="single"/>
        </w:rPr>
        <w:t>Affordable Housing</w:t>
      </w:r>
      <w:r w:rsidR="00D430BF" w:rsidRPr="00997CB3">
        <w:rPr>
          <w:rFonts w:ascii="Times New Roman" w:hAnsi="Times New Roman" w:cs="Times New Roman"/>
          <w:sz w:val="28"/>
          <w:szCs w:val="28"/>
        </w:rPr>
        <w:t xml:space="preserve"> </w:t>
      </w:r>
      <w:r w:rsidR="008F5213">
        <w:rPr>
          <w:rFonts w:ascii="Times New Roman" w:hAnsi="Times New Roman" w:cs="Times New Roman"/>
          <w:sz w:val="28"/>
          <w:szCs w:val="28"/>
        </w:rPr>
        <w:t xml:space="preserve">- </w:t>
      </w:r>
      <w:r w:rsidR="00F77E0D" w:rsidRPr="00997CB3">
        <w:rPr>
          <w:rFonts w:ascii="Times New Roman" w:hAnsi="Times New Roman" w:cs="Times New Roman"/>
          <w:sz w:val="28"/>
          <w:szCs w:val="28"/>
        </w:rPr>
        <w:t xml:space="preserve">Mr. Ferrari </w:t>
      </w:r>
      <w:r w:rsidR="00E21422">
        <w:rPr>
          <w:rFonts w:ascii="Times New Roman" w:hAnsi="Times New Roman" w:cs="Times New Roman"/>
          <w:sz w:val="28"/>
          <w:szCs w:val="28"/>
        </w:rPr>
        <w:t xml:space="preserve">said he </w:t>
      </w:r>
      <w:r w:rsidR="00F234A9">
        <w:rPr>
          <w:rFonts w:ascii="Times New Roman" w:hAnsi="Times New Roman" w:cs="Times New Roman"/>
          <w:sz w:val="28"/>
          <w:szCs w:val="28"/>
        </w:rPr>
        <w:t>received a note from</w:t>
      </w:r>
      <w:r w:rsidR="00B43CDB">
        <w:rPr>
          <w:rFonts w:ascii="Times New Roman" w:hAnsi="Times New Roman" w:cs="Times New Roman"/>
          <w:sz w:val="28"/>
          <w:szCs w:val="28"/>
        </w:rPr>
        <w:t xml:space="preserve"> </w:t>
      </w:r>
      <w:r w:rsidR="008F289A" w:rsidRPr="00E21422">
        <w:rPr>
          <w:rFonts w:ascii="Times New Roman" w:hAnsi="Times New Roman" w:cs="Times New Roman"/>
          <w:sz w:val="28"/>
          <w:szCs w:val="28"/>
        </w:rPr>
        <w:t xml:space="preserve">Barbara </w:t>
      </w:r>
    </w:p>
    <w:p w14:paraId="5836537E" w14:textId="4F271B94" w:rsidR="006B55D9" w:rsidRPr="00E21422" w:rsidRDefault="008F289A" w:rsidP="00E21422">
      <w:pPr>
        <w:jc w:val="left"/>
        <w:rPr>
          <w:rFonts w:ascii="Times New Roman" w:hAnsi="Times New Roman" w:cs="Times New Roman"/>
          <w:sz w:val="28"/>
          <w:szCs w:val="28"/>
        </w:rPr>
      </w:pPr>
      <w:r w:rsidRPr="00E21422">
        <w:rPr>
          <w:rFonts w:ascii="Times New Roman" w:hAnsi="Times New Roman" w:cs="Times New Roman"/>
          <w:sz w:val="28"/>
          <w:szCs w:val="28"/>
        </w:rPr>
        <w:t>Saint Andre</w:t>
      </w:r>
      <w:r w:rsidR="00E63A83" w:rsidRPr="00E21422">
        <w:rPr>
          <w:rFonts w:ascii="Times New Roman" w:hAnsi="Times New Roman" w:cs="Times New Roman"/>
          <w:sz w:val="28"/>
          <w:szCs w:val="28"/>
        </w:rPr>
        <w:t>,</w:t>
      </w:r>
      <w:r w:rsidR="006B55D9" w:rsidRPr="00E21422">
        <w:rPr>
          <w:rFonts w:ascii="Times New Roman" w:hAnsi="Times New Roman" w:cs="Times New Roman"/>
          <w:sz w:val="28"/>
          <w:szCs w:val="28"/>
        </w:rPr>
        <w:t xml:space="preserve"> Director, Community and Economic Development regarding new zoning bylaws for the Oak Grove Area. </w:t>
      </w:r>
      <w:r w:rsidR="00496D4B" w:rsidRPr="00E21422">
        <w:rPr>
          <w:rFonts w:ascii="Times New Roman" w:hAnsi="Times New Roman" w:cs="Times New Roman"/>
          <w:sz w:val="28"/>
          <w:szCs w:val="28"/>
        </w:rPr>
        <w:t>Ms. Saint Andre</w:t>
      </w:r>
      <w:r w:rsidR="006B55D9" w:rsidRPr="00E21422">
        <w:rPr>
          <w:rFonts w:ascii="Times New Roman" w:hAnsi="Times New Roman" w:cs="Times New Roman"/>
          <w:sz w:val="28"/>
          <w:szCs w:val="28"/>
        </w:rPr>
        <w:t xml:space="preserve"> asked if the Board would like to hear a presentation from the Task Force on the proposed zoning. Mr. Ferrari recommended t</w:t>
      </w:r>
      <w:r w:rsidR="00BC75F0">
        <w:rPr>
          <w:rFonts w:ascii="Times New Roman" w:hAnsi="Times New Roman" w:cs="Times New Roman"/>
          <w:sz w:val="28"/>
          <w:szCs w:val="28"/>
        </w:rPr>
        <w:t xml:space="preserve">he </w:t>
      </w:r>
      <w:r w:rsidR="005D6AD3">
        <w:rPr>
          <w:rFonts w:ascii="Times New Roman" w:hAnsi="Times New Roman" w:cs="Times New Roman"/>
          <w:sz w:val="28"/>
          <w:szCs w:val="28"/>
        </w:rPr>
        <w:t>Board</w:t>
      </w:r>
      <w:r w:rsidR="006B55D9" w:rsidRPr="00E21422">
        <w:rPr>
          <w:rFonts w:ascii="Times New Roman" w:hAnsi="Times New Roman" w:cs="Times New Roman"/>
          <w:sz w:val="28"/>
          <w:szCs w:val="28"/>
        </w:rPr>
        <w:t xml:space="preserve"> </w:t>
      </w:r>
      <w:r w:rsidR="00B15622" w:rsidRPr="00E21422">
        <w:rPr>
          <w:rFonts w:ascii="Times New Roman" w:hAnsi="Times New Roman" w:cs="Times New Roman"/>
          <w:sz w:val="28"/>
          <w:szCs w:val="28"/>
        </w:rPr>
        <w:t xml:space="preserve">contact Ms. Saint Andre and </w:t>
      </w:r>
      <w:r w:rsidR="006B55D9" w:rsidRPr="00E21422">
        <w:rPr>
          <w:rFonts w:ascii="Times New Roman" w:hAnsi="Times New Roman" w:cs="Times New Roman"/>
          <w:sz w:val="28"/>
          <w:szCs w:val="28"/>
        </w:rPr>
        <w:t>invite the Task Force</w:t>
      </w:r>
      <w:r w:rsidR="00872E7A" w:rsidRPr="00E21422">
        <w:rPr>
          <w:rFonts w:ascii="Times New Roman" w:hAnsi="Times New Roman" w:cs="Times New Roman"/>
          <w:sz w:val="28"/>
          <w:szCs w:val="28"/>
        </w:rPr>
        <w:t xml:space="preserve"> </w:t>
      </w:r>
      <w:r w:rsidR="006B55D9" w:rsidRPr="00E21422">
        <w:rPr>
          <w:rFonts w:ascii="Times New Roman" w:hAnsi="Times New Roman" w:cs="Times New Roman"/>
          <w:sz w:val="28"/>
          <w:szCs w:val="28"/>
        </w:rPr>
        <w:t>to the September 11, 2019 Meeting at 12:30 p.m.</w:t>
      </w:r>
    </w:p>
    <w:p w14:paraId="176CF85D" w14:textId="67EB295A" w:rsidR="00F77E0D" w:rsidRDefault="00F77E0D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B6EF493" w14:textId="7F1DC1EC" w:rsidR="003175FD" w:rsidRDefault="003175FD" w:rsidP="003175F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Vacancies</w:t>
      </w:r>
      <w:r>
        <w:rPr>
          <w:rFonts w:ascii="Times New Roman" w:hAnsi="Times New Roman" w:cs="Times New Roman"/>
          <w:sz w:val="28"/>
          <w:szCs w:val="28"/>
        </w:rPr>
        <w:t xml:space="preserve"> – Maintenance is working on 110 Maple Lane, 311 Mahan </w:t>
      </w:r>
    </w:p>
    <w:p w14:paraId="33A566DB" w14:textId="52C15AE0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 and 8D Kenney Drive.</w:t>
      </w:r>
    </w:p>
    <w:p w14:paraId="5EC81319" w14:textId="3C918A1D" w:rsidR="009C64CA" w:rsidRDefault="009C64CA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66C40D2" w14:textId="77777777" w:rsidR="009C64CA" w:rsidRDefault="009C64CA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9C3B4D2" w14:textId="33FC837A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103B6C8" w14:textId="7635B806" w:rsidR="009C64CA" w:rsidRDefault="009C48F3" w:rsidP="009C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14:paraId="05E1B804" w14:textId="77777777" w:rsidR="009C48F3" w:rsidRDefault="009C48F3" w:rsidP="009C48F3">
      <w:pPr>
        <w:rPr>
          <w:rFonts w:ascii="Times New Roman" w:hAnsi="Times New Roman" w:cs="Times New Roman"/>
          <w:sz w:val="28"/>
          <w:szCs w:val="28"/>
        </w:rPr>
      </w:pPr>
    </w:p>
    <w:p w14:paraId="17B030D1" w14:textId="71FF7A4C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Executive Director Report</w:t>
      </w:r>
      <w:r>
        <w:rPr>
          <w:rFonts w:ascii="Times New Roman" w:hAnsi="Times New Roman" w:cs="Times New Roman"/>
          <w:sz w:val="28"/>
          <w:szCs w:val="28"/>
        </w:rPr>
        <w:t xml:space="preserve"> – E.D. Fetrow reviewed the Administration, July</w:t>
      </w:r>
    </w:p>
    <w:p w14:paraId="1EF6C1C1" w14:textId="211BCE02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Financial Statements, Tenants Accounts Receivable, Maintenance and Capital items with the Board.</w:t>
      </w:r>
    </w:p>
    <w:p w14:paraId="353FBCFC" w14:textId="6941E783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5B6FDF" w14:textId="73D64E6B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7F8B58DA" w14:textId="1FDC984F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6CCBE4F0" w14:textId="39E66914" w:rsidR="003175FD" w:rsidRPr="003175FD" w:rsidRDefault="003175FD" w:rsidP="003175F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Award to FRG Contractor Corp for FISH 177038 - Roof Replacement</w:t>
      </w:r>
    </w:p>
    <w:p w14:paraId="1B2AAC89" w14:textId="4F82E934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248 Village Street</w:t>
      </w:r>
      <w:r>
        <w:rPr>
          <w:rFonts w:ascii="Times New Roman" w:hAnsi="Times New Roman" w:cs="Times New Roman"/>
          <w:sz w:val="28"/>
          <w:szCs w:val="28"/>
        </w:rPr>
        <w:t xml:space="preserve"> – Upon the motion of </w:t>
      </w:r>
      <w:r w:rsidR="00431182">
        <w:rPr>
          <w:rFonts w:ascii="Times New Roman" w:hAnsi="Times New Roman" w:cs="Times New Roman"/>
          <w:sz w:val="28"/>
          <w:szCs w:val="28"/>
        </w:rPr>
        <w:t xml:space="preserve">Mrs. Larrabee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15217E">
        <w:rPr>
          <w:rFonts w:ascii="Times New Roman" w:hAnsi="Times New Roman" w:cs="Times New Roman"/>
          <w:sz w:val="28"/>
          <w:szCs w:val="28"/>
        </w:rPr>
        <w:t xml:space="preserve"> M</w:t>
      </w:r>
      <w:r w:rsidR="008E0191">
        <w:rPr>
          <w:rFonts w:ascii="Times New Roman" w:hAnsi="Times New Roman" w:cs="Times New Roman"/>
          <w:sz w:val="28"/>
          <w:szCs w:val="28"/>
        </w:rPr>
        <w:t>r</w:t>
      </w:r>
      <w:r w:rsidR="0015217E">
        <w:rPr>
          <w:rFonts w:ascii="Times New Roman" w:hAnsi="Times New Roman" w:cs="Times New Roman"/>
          <w:sz w:val="28"/>
          <w:szCs w:val="28"/>
        </w:rPr>
        <w:t>s.</w:t>
      </w:r>
    </w:p>
    <w:p w14:paraId="5B50D841" w14:textId="3FE5EFB0" w:rsidR="003175FD" w:rsidRDefault="009B458B" w:rsidP="003175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Donahue, </w:t>
      </w:r>
      <w:r w:rsidR="003645AA">
        <w:rPr>
          <w:rFonts w:ascii="Times New Roman" w:hAnsi="Times New Roman" w:cs="Times New Roman"/>
          <w:sz w:val="28"/>
          <w:szCs w:val="28"/>
        </w:rPr>
        <w:t>t</w:t>
      </w:r>
      <w:r w:rsidR="003175FD">
        <w:rPr>
          <w:rFonts w:ascii="Times New Roman" w:hAnsi="Times New Roman" w:cs="Times New Roman"/>
          <w:sz w:val="28"/>
          <w:szCs w:val="28"/>
        </w:rPr>
        <w:t>he Board unanimously voted to</w:t>
      </w:r>
      <w:r w:rsidR="005D5FD4">
        <w:rPr>
          <w:rFonts w:ascii="Times New Roman" w:hAnsi="Times New Roman" w:cs="Times New Roman"/>
          <w:sz w:val="28"/>
          <w:szCs w:val="28"/>
        </w:rPr>
        <w:t xml:space="preserve"> </w:t>
      </w:r>
      <w:r w:rsidR="00583001">
        <w:rPr>
          <w:rFonts w:ascii="Times New Roman" w:hAnsi="Times New Roman" w:cs="Times New Roman"/>
          <w:sz w:val="28"/>
          <w:szCs w:val="28"/>
        </w:rPr>
        <w:t>approve the award of contract for FISH 177038, Roofing Replacement</w:t>
      </w:r>
      <w:r w:rsidR="009B0BAF">
        <w:rPr>
          <w:rFonts w:ascii="Times New Roman" w:hAnsi="Times New Roman" w:cs="Times New Roman"/>
          <w:sz w:val="28"/>
          <w:szCs w:val="28"/>
        </w:rPr>
        <w:t xml:space="preserve"> </w:t>
      </w:r>
      <w:r w:rsidR="001177C8">
        <w:rPr>
          <w:rFonts w:ascii="Times New Roman" w:hAnsi="Times New Roman" w:cs="Times New Roman"/>
          <w:sz w:val="28"/>
          <w:szCs w:val="28"/>
        </w:rPr>
        <w:t>–</w:t>
      </w:r>
      <w:r w:rsidR="009B0BAF">
        <w:rPr>
          <w:rFonts w:ascii="Times New Roman" w:hAnsi="Times New Roman" w:cs="Times New Roman"/>
          <w:sz w:val="28"/>
          <w:szCs w:val="28"/>
        </w:rPr>
        <w:t xml:space="preserve"> DMH</w:t>
      </w:r>
      <w:r w:rsidR="001177C8">
        <w:rPr>
          <w:rFonts w:ascii="Times New Roman" w:hAnsi="Times New Roman" w:cs="Times New Roman"/>
          <w:sz w:val="28"/>
          <w:szCs w:val="28"/>
        </w:rPr>
        <w:t xml:space="preserve"> G</w:t>
      </w:r>
      <w:r w:rsidR="00505CAB">
        <w:rPr>
          <w:rFonts w:ascii="Times New Roman" w:hAnsi="Times New Roman" w:cs="Times New Roman"/>
          <w:sz w:val="28"/>
          <w:szCs w:val="28"/>
        </w:rPr>
        <w:t>roup Residence to the apparent low bidder FRG Contractor Corp. for $42,590.</w:t>
      </w:r>
    </w:p>
    <w:p w14:paraId="21786CC0" w14:textId="23F0D18D" w:rsidR="003175FD" w:rsidRDefault="003175FD" w:rsidP="003175F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A3D2DB" w14:textId="1123E51A" w:rsidR="003175FD" w:rsidRPr="003645AA" w:rsidRDefault="003175FD" w:rsidP="003175F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Award to Ted Construction Inc. for FISH 177042</w:t>
      </w:r>
      <w:r w:rsidR="003645AA">
        <w:rPr>
          <w:rFonts w:ascii="Times New Roman" w:hAnsi="Times New Roman" w:cs="Times New Roman"/>
          <w:sz w:val="28"/>
          <w:szCs w:val="28"/>
          <w:u w:val="single"/>
        </w:rPr>
        <w:t xml:space="preserve"> – Roof Replacement </w:t>
      </w:r>
    </w:p>
    <w:p w14:paraId="2918E2A6" w14:textId="25586096" w:rsidR="003645AA" w:rsidRDefault="003645AA" w:rsidP="003645A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Lovering Heights Community Room</w:t>
      </w:r>
      <w:r>
        <w:rPr>
          <w:rFonts w:ascii="Times New Roman" w:hAnsi="Times New Roman" w:cs="Times New Roman"/>
          <w:sz w:val="28"/>
          <w:szCs w:val="28"/>
        </w:rPr>
        <w:t xml:space="preserve"> – Upon the motion of</w:t>
      </w:r>
      <w:r w:rsidR="00FB0775">
        <w:rPr>
          <w:rFonts w:ascii="Times New Roman" w:hAnsi="Times New Roman" w:cs="Times New Roman"/>
          <w:sz w:val="28"/>
          <w:szCs w:val="28"/>
        </w:rPr>
        <w:t xml:space="preserve"> Mrs. Donahue</w:t>
      </w:r>
      <w:r w:rsidR="0093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</w:p>
    <w:p w14:paraId="5B125DD8" w14:textId="1BB5D408" w:rsidR="003645AA" w:rsidRDefault="003645AA" w:rsidP="003645A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</w:t>
      </w:r>
      <w:r>
        <w:rPr>
          <w:rFonts w:ascii="Times New Roman" w:hAnsi="Times New Roman" w:cs="Times New Roman"/>
          <w:sz w:val="28"/>
          <w:szCs w:val="28"/>
        </w:rPr>
        <w:tab/>
      </w:r>
      <w:r w:rsidR="009308B0">
        <w:rPr>
          <w:rFonts w:ascii="Times New Roman" w:hAnsi="Times New Roman" w:cs="Times New Roman"/>
          <w:sz w:val="28"/>
          <w:szCs w:val="28"/>
        </w:rPr>
        <w:t>Mr. Ferrari</w:t>
      </w:r>
      <w:r>
        <w:rPr>
          <w:rFonts w:ascii="Times New Roman" w:hAnsi="Times New Roman" w:cs="Times New Roman"/>
          <w:sz w:val="28"/>
          <w:szCs w:val="28"/>
        </w:rPr>
        <w:t xml:space="preserve">, the Board unanimously voted to </w:t>
      </w:r>
      <w:r w:rsidR="00897EAF">
        <w:rPr>
          <w:rFonts w:ascii="Times New Roman" w:hAnsi="Times New Roman" w:cs="Times New Roman"/>
          <w:sz w:val="28"/>
          <w:szCs w:val="28"/>
        </w:rPr>
        <w:t>approve the award of contract for FISH 177042, Roofing Replacement – Community Building to the apparent low bidder</w:t>
      </w:r>
      <w:r w:rsidR="00A753EA">
        <w:rPr>
          <w:rFonts w:ascii="Times New Roman" w:hAnsi="Times New Roman" w:cs="Times New Roman"/>
          <w:sz w:val="28"/>
          <w:szCs w:val="28"/>
        </w:rPr>
        <w:t xml:space="preserve"> Ted Construction for $15,500.</w:t>
      </w:r>
    </w:p>
    <w:p w14:paraId="2993FBEB" w14:textId="77777777" w:rsidR="00A753EA" w:rsidRDefault="00A753EA" w:rsidP="003645A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603C87" w14:textId="77777777" w:rsidR="008805AF" w:rsidRPr="008805AF" w:rsidRDefault="003645AA" w:rsidP="003645A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Approval of R</w:t>
      </w:r>
      <w:r w:rsidR="00C41BE7">
        <w:rPr>
          <w:rFonts w:ascii="Times New Roman" w:hAnsi="Times New Roman" w:cs="Times New Roman"/>
          <w:sz w:val="28"/>
          <w:szCs w:val="28"/>
          <w:u w:val="single"/>
        </w:rPr>
        <w:t xml:space="preserve">egional Capital Assistance Team </w:t>
      </w:r>
      <w:r w:rsidR="0064442F">
        <w:rPr>
          <w:rFonts w:ascii="Times New Roman" w:hAnsi="Times New Roman" w:cs="Times New Roman"/>
          <w:sz w:val="28"/>
          <w:szCs w:val="28"/>
          <w:u w:val="single"/>
        </w:rPr>
        <w:t xml:space="preserve">(RCAT) </w:t>
      </w:r>
      <w:r w:rsidR="00C41BE7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="0064442F">
        <w:rPr>
          <w:rFonts w:ascii="Times New Roman" w:hAnsi="Times New Roman" w:cs="Times New Roman"/>
          <w:sz w:val="28"/>
          <w:szCs w:val="28"/>
          <w:u w:val="single"/>
        </w:rPr>
        <w:t xml:space="preserve"> Terms</w:t>
      </w:r>
    </w:p>
    <w:p w14:paraId="5FD5E38F" w14:textId="18937776" w:rsidR="009A0B86" w:rsidRDefault="0064442F" w:rsidP="00262B36">
      <w:pPr>
        <w:jc w:val="left"/>
        <w:rPr>
          <w:rFonts w:ascii="Times New Roman" w:hAnsi="Times New Roman" w:cs="Times New Roman"/>
          <w:sz w:val="28"/>
          <w:szCs w:val="28"/>
        </w:rPr>
      </w:pPr>
      <w:r w:rsidRPr="008805AF">
        <w:rPr>
          <w:rFonts w:ascii="Times New Roman" w:hAnsi="Times New Roman" w:cs="Times New Roman"/>
          <w:sz w:val="28"/>
          <w:szCs w:val="28"/>
          <w:u w:val="single"/>
        </w:rPr>
        <w:t>of Services</w:t>
      </w:r>
      <w:r w:rsidR="00100B20" w:rsidRPr="008805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B36" w:rsidRPr="008805AF">
        <w:rPr>
          <w:rFonts w:ascii="Times New Roman" w:hAnsi="Times New Roman" w:cs="Times New Roman"/>
          <w:sz w:val="28"/>
          <w:szCs w:val="28"/>
        </w:rPr>
        <w:t>–</w:t>
      </w:r>
      <w:r w:rsidR="00100B20" w:rsidRPr="008805AF">
        <w:rPr>
          <w:rFonts w:ascii="Times New Roman" w:hAnsi="Times New Roman" w:cs="Times New Roman"/>
          <w:sz w:val="28"/>
          <w:szCs w:val="28"/>
        </w:rPr>
        <w:t xml:space="preserve"> </w:t>
      </w:r>
      <w:r w:rsidR="00B351A8">
        <w:rPr>
          <w:rFonts w:ascii="Times New Roman" w:hAnsi="Times New Roman" w:cs="Times New Roman"/>
          <w:sz w:val="28"/>
          <w:szCs w:val="28"/>
        </w:rPr>
        <w:t xml:space="preserve">Upon the motion of </w:t>
      </w:r>
      <w:r w:rsidR="00262B36" w:rsidRPr="008805AF">
        <w:rPr>
          <w:rFonts w:ascii="Times New Roman" w:hAnsi="Times New Roman" w:cs="Times New Roman"/>
          <w:sz w:val="28"/>
          <w:szCs w:val="28"/>
        </w:rPr>
        <w:t>Mr. Ferrari</w:t>
      </w:r>
      <w:r w:rsidR="00442546">
        <w:rPr>
          <w:rFonts w:ascii="Times New Roman" w:hAnsi="Times New Roman" w:cs="Times New Roman"/>
          <w:sz w:val="28"/>
          <w:szCs w:val="28"/>
        </w:rPr>
        <w:t xml:space="preserve"> and</w:t>
      </w:r>
      <w:r w:rsidR="00262B36" w:rsidRPr="008805AF">
        <w:rPr>
          <w:rFonts w:ascii="Times New Roman" w:hAnsi="Times New Roman" w:cs="Times New Roman"/>
          <w:sz w:val="28"/>
          <w:szCs w:val="28"/>
        </w:rPr>
        <w:t xml:space="preserve"> seconded by Mrs. </w:t>
      </w:r>
      <w:r w:rsidR="00262B36">
        <w:rPr>
          <w:rFonts w:ascii="Times New Roman" w:hAnsi="Times New Roman" w:cs="Times New Roman"/>
          <w:sz w:val="28"/>
          <w:szCs w:val="28"/>
        </w:rPr>
        <w:t>Larrabee</w:t>
      </w:r>
      <w:r w:rsidR="00B351A8">
        <w:rPr>
          <w:rFonts w:ascii="Times New Roman" w:hAnsi="Times New Roman" w:cs="Times New Roman"/>
          <w:sz w:val="28"/>
          <w:szCs w:val="28"/>
        </w:rPr>
        <w:t>, the Board unanimously voted to authorize the Executive Director to execute the service agreement with the Regional Capital Assistance Tea</w:t>
      </w:r>
      <w:r w:rsidR="009A0B86">
        <w:rPr>
          <w:rFonts w:ascii="Times New Roman" w:hAnsi="Times New Roman" w:cs="Times New Roman"/>
          <w:sz w:val="28"/>
          <w:szCs w:val="28"/>
        </w:rPr>
        <w:t>m</w:t>
      </w:r>
      <w:r w:rsidR="00B351A8">
        <w:rPr>
          <w:rFonts w:ascii="Times New Roman" w:hAnsi="Times New Roman" w:cs="Times New Roman"/>
          <w:sz w:val="28"/>
          <w:szCs w:val="28"/>
        </w:rPr>
        <w:t xml:space="preserve"> program with the </w:t>
      </w:r>
    </w:p>
    <w:p w14:paraId="28455332" w14:textId="09FBE600" w:rsidR="003645AA" w:rsidRPr="00262B36" w:rsidRDefault="00B351A8" w:rsidP="00262B3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</w:t>
      </w:r>
      <w:r w:rsidR="009A0B86">
        <w:rPr>
          <w:rFonts w:ascii="Times New Roman" w:hAnsi="Times New Roman" w:cs="Times New Roman"/>
          <w:sz w:val="28"/>
          <w:szCs w:val="28"/>
        </w:rPr>
        <w:t>unton Housing Authority for a period of three years, ending June 30, 2022.</w:t>
      </w:r>
      <w:r w:rsidR="00100B20" w:rsidRPr="00262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4FCC6" w14:textId="6141E7EA" w:rsidR="003645AA" w:rsidRDefault="003645AA" w:rsidP="003645A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9B62A5" w14:textId="77777777" w:rsidR="005E6A1B" w:rsidRDefault="003645AA" w:rsidP="00676E5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Position Description for Executive Director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4B4D">
        <w:rPr>
          <w:rFonts w:ascii="Times New Roman" w:hAnsi="Times New Roman" w:cs="Times New Roman"/>
          <w:sz w:val="28"/>
          <w:szCs w:val="28"/>
        </w:rPr>
        <w:t>The Board reviewed the</w:t>
      </w:r>
    </w:p>
    <w:p w14:paraId="39656335" w14:textId="2BB17EA1" w:rsidR="007847F0" w:rsidRPr="005E6A1B" w:rsidRDefault="005226C5" w:rsidP="005E6A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attached </w:t>
      </w:r>
      <w:r w:rsidR="00624B4D" w:rsidRPr="005E6A1B">
        <w:rPr>
          <w:rFonts w:ascii="Times New Roman" w:hAnsi="Times New Roman" w:cs="Times New Roman"/>
          <w:sz w:val="28"/>
          <w:szCs w:val="28"/>
        </w:rPr>
        <w:t>draft.</w:t>
      </w:r>
      <w:r w:rsidR="005E6A1B">
        <w:rPr>
          <w:rFonts w:ascii="Times New Roman" w:hAnsi="Times New Roman" w:cs="Times New Roman"/>
          <w:sz w:val="28"/>
          <w:szCs w:val="28"/>
        </w:rPr>
        <w:t xml:space="preserve"> After discussion</w:t>
      </w:r>
      <w:r w:rsidR="002D52BC">
        <w:rPr>
          <w:rFonts w:ascii="Times New Roman" w:hAnsi="Times New Roman" w:cs="Times New Roman"/>
          <w:sz w:val="28"/>
          <w:szCs w:val="28"/>
        </w:rPr>
        <w:t>,</w:t>
      </w:r>
      <w:r w:rsidR="005E6A1B">
        <w:rPr>
          <w:rFonts w:ascii="Times New Roman" w:hAnsi="Times New Roman" w:cs="Times New Roman"/>
          <w:sz w:val="28"/>
          <w:szCs w:val="28"/>
        </w:rPr>
        <w:t xml:space="preserve"> it was decided that Mrs. Donahue will be the contact per</w:t>
      </w:r>
      <w:r w:rsidR="00DA43BD">
        <w:rPr>
          <w:rFonts w:ascii="Times New Roman" w:hAnsi="Times New Roman" w:cs="Times New Roman"/>
          <w:sz w:val="28"/>
          <w:szCs w:val="28"/>
        </w:rPr>
        <w:t>son</w:t>
      </w:r>
      <w:r w:rsidR="005E6A1B">
        <w:rPr>
          <w:rFonts w:ascii="Times New Roman" w:hAnsi="Times New Roman" w:cs="Times New Roman"/>
          <w:sz w:val="28"/>
          <w:szCs w:val="28"/>
        </w:rPr>
        <w:t xml:space="preserve"> for the E.D. Search Committee.</w:t>
      </w:r>
      <w:r w:rsidR="003E7F8C">
        <w:rPr>
          <w:rFonts w:ascii="Times New Roman" w:hAnsi="Times New Roman" w:cs="Times New Roman"/>
          <w:sz w:val="28"/>
          <w:szCs w:val="28"/>
        </w:rPr>
        <w:t xml:space="preserve"> E.D. Fetrow said the draft will be forwarded to Lisa Taylor at DCHD for approval.</w:t>
      </w:r>
      <w:r w:rsidR="005E6A1B">
        <w:rPr>
          <w:rFonts w:ascii="Times New Roman" w:hAnsi="Times New Roman" w:cs="Times New Roman"/>
          <w:sz w:val="28"/>
          <w:szCs w:val="28"/>
        </w:rPr>
        <w:t xml:space="preserve"> </w:t>
      </w:r>
      <w:r w:rsidR="00624B4D" w:rsidRPr="005E6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25F11" w14:textId="5E75D48F" w:rsidR="003645AA" w:rsidRDefault="003645AA" w:rsidP="003645A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D9F732E" w14:textId="2702EAA4" w:rsidR="00B07881" w:rsidRDefault="003645AA" w:rsidP="003645A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DHCD 3/31/2019 Quarterly Financial Statements</w:t>
      </w:r>
      <w:r w:rsidR="00B07881">
        <w:rPr>
          <w:rFonts w:ascii="Times New Roman" w:hAnsi="Times New Roman" w:cs="Times New Roman"/>
          <w:sz w:val="28"/>
          <w:szCs w:val="28"/>
        </w:rPr>
        <w:t xml:space="preserve"> – </w:t>
      </w:r>
      <w:r w:rsidR="00037025">
        <w:rPr>
          <w:rFonts w:ascii="Times New Roman" w:hAnsi="Times New Roman" w:cs="Times New Roman"/>
          <w:sz w:val="28"/>
          <w:szCs w:val="28"/>
        </w:rPr>
        <w:t xml:space="preserve">Upon the motion of </w:t>
      </w:r>
      <w:r w:rsidR="00B078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8536E" w14:textId="08ABD949" w:rsidR="003645AA" w:rsidRDefault="00B524C4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Don</w:t>
      </w:r>
      <w:r w:rsidR="00A86EAA">
        <w:rPr>
          <w:rFonts w:ascii="Times New Roman" w:hAnsi="Times New Roman" w:cs="Times New Roman"/>
          <w:sz w:val="28"/>
          <w:szCs w:val="28"/>
        </w:rPr>
        <w:t xml:space="preserve">ahue and seconded by Mrs. Larrabee, </w:t>
      </w:r>
      <w:r w:rsidR="00550A2B">
        <w:rPr>
          <w:rFonts w:ascii="Times New Roman" w:hAnsi="Times New Roman" w:cs="Times New Roman"/>
          <w:sz w:val="28"/>
          <w:szCs w:val="28"/>
        </w:rPr>
        <w:t xml:space="preserve">the Board unanimously voted to </w:t>
      </w:r>
      <w:r w:rsidR="00B07881">
        <w:rPr>
          <w:rFonts w:ascii="Times New Roman" w:hAnsi="Times New Roman" w:cs="Times New Roman"/>
          <w:sz w:val="28"/>
          <w:szCs w:val="28"/>
        </w:rPr>
        <w:t>a</w:t>
      </w:r>
      <w:r w:rsidR="00B07881" w:rsidRPr="00B07881">
        <w:rPr>
          <w:rFonts w:ascii="Times New Roman" w:hAnsi="Times New Roman" w:cs="Times New Roman"/>
          <w:sz w:val="28"/>
          <w:szCs w:val="28"/>
        </w:rPr>
        <w:t>cknowledged</w:t>
      </w:r>
      <w:r w:rsidR="00B07881">
        <w:rPr>
          <w:rFonts w:ascii="Times New Roman" w:hAnsi="Times New Roman" w:cs="Times New Roman"/>
          <w:sz w:val="28"/>
          <w:szCs w:val="28"/>
        </w:rPr>
        <w:t xml:space="preserve"> recei</w:t>
      </w:r>
      <w:r w:rsidR="00550A2B">
        <w:rPr>
          <w:rFonts w:ascii="Times New Roman" w:hAnsi="Times New Roman" w:cs="Times New Roman"/>
          <w:sz w:val="28"/>
          <w:szCs w:val="28"/>
        </w:rPr>
        <w:t>pt</w:t>
      </w:r>
      <w:r w:rsidR="00311F4E">
        <w:rPr>
          <w:rFonts w:ascii="Times New Roman" w:hAnsi="Times New Roman" w:cs="Times New Roman"/>
          <w:sz w:val="28"/>
          <w:szCs w:val="28"/>
        </w:rPr>
        <w:t xml:space="preserve"> of the 3/31/2019 quarterly financial statements as presented with the Balance Sheet and Operating Statement for Programs 667, 689, </w:t>
      </w:r>
      <w:r w:rsidR="003C3566">
        <w:rPr>
          <w:rFonts w:ascii="Times New Roman" w:hAnsi="Times New Roman" w:cs="Times New Roman"/>
          <w:sz w:val="28"/>
          <w:szCs w:val="28"/>
        </w:rPr>
        <w:t>689 (167) and MRVP.</w:t>
      </w:r>
    </w:p>
    <w:p w14:paraId="249CA2BC" w14:textId="39D36DEA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D42151D" w14:textId="0260FA5A" w:rsidR="00B07881" w:rsidRPr="001D3849" w:rsidRDefault="00410EF0" w:rsidP="001D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</w:t>
      </w:r>
      <w:r w:rsidR="00ED4F1F" w:rsidRPr="001D3849">
        <w:rPr>
          <w:rFonts w:ascii="Times New Roman" w:hAnsi="Times New Roman" w:cs="Times New Roman"/>
          <w:sz w:val="28"/>
          <w:szCs w:val="28"/>
        </w:rPr>
        <w:t xml:space="preserve"> </w:t>
      </w:r>
      <w:r w:rsidR="00B07881" w:rsidRPr="001D3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7842FE" w14:textId="2A6BF316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596CC3" w14:textId="377A7C32" w:rsidR="00B07881" w:rsidRDefault="00B07881" w:rsidP="00B0788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HUD 06/30/2020 Budget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5271">
        <w:rPr>
          <w:rFonts w:ascii="Times New Roman" w:hAnsi="Times New Roman" w:cs="Times New Roman"/>
          <w:sz w:val="28"/>
          <w:szCs w:val="28"/>
        </w:rPr>
        <w:t xml:space="preserve">Upon the motion of </w:t>
      </w:r>
      <w:r w:rsidR="00076629">
        <w:rPr>
          <w:rFonts w:ascii="Times New Roman" w:hAnsi="Times New Roman" w:cs="Times New Roman"/>
          <w:sz w:val="28"/>
          <w:szCs w:val="28"/>
        </w:rPr>
        <w:t xml:space="preserve">Mr. Ferrari seconded by </w:t>
      </w:r>
    </w:p>
    <w:p w14:paraId="1D3BAD02" w14:textId="437922D3" w:rsidR="004F693F" w:rsidRPr="00AC0C74" w:rsidRDefault="00E27740" w:rsidP="00AC0C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</w:t>
      </w:r>
      <w:r w:rsidR="00076629">
        <w:rPr>
          <w:rFonts w:ascii="Times New Roman" w:hAnsi="Times New Roman" w:cs="Times New Roman"/>
          <w:sz w:val="28"/>
          <w:szCs w:val="28"/>
        </w:rPr>
        <w:t>Donahue</w:t>
      </w:r>
      <w:r>
        <w:rPr>
          <w:rFonts w:ascii="Times New Roman" w:hAnsi="Times New Roman" w:cs="Times New Roman"/>
          <w:sz w:val="28"/>
          <w:szCs w:val="28"/>
        </w:rPr>
        <w:t>, the Board unanimously voted to approve the FY 2020 budget for the Federal program as present</w:t>
      </w:r>
      <w:r w:rsidR="00384918">
        <w:rPr>
          <w:rFonts w:ascii="Times New Roman" w:hAnsi="Times New Roman" w:cs="Times New Roman"/>
          <w:sz w:val="28"/>
          <w:szCs w:val="28"/>
        </w:rPr>
        <w:t>ed with an Operating Income of $674,876, Operating Expense of $873,239 and anticipated Operating Subsidy of $25</w:t>
      </w:r>
      <w:r w:rsidR="008A5B1A">
        <w:rPr>
          <w:rFonts w:ascii="Times New Roman" w:hAnsi="Times New Roman" w:cs="Times New Roman"/>
          <w:sz w:val="28"/>
          <w:szCs w:val="28"/>
        </w:rPr>
        <w:t>6,563 re</w:t>
      </w:r>
      <w:r w:rsidR="00B74312">
        <w:rPr>
          <w:rFonts w:ascii="Times New Roman" w:hAnsi="Times New Roman" w:cs="Times New Roman"/>
          <w:sz w:val="28"/>
          <w:szCs w:val="28"/>
        </w:rPr>
        <w:t>s</w:t>
      </w:r>
      <w:r w:rsidR="008A5B1A">
        <w:rPr>
          <w:rFonts w:ascii="Times New Roman" w:hAnsi="Times New Roman" w:cs="Times New Roman"/>
          <w:sz w:val="28"/>
          <w:szCs w:val="28"/>
        </w:rPr>
        <w:t>ulting in a potential net reserve of $67,200.</w:t>
      </w:r>
    </w:p>
    <w:p w14:paraId="083A7C26" w14:textId="77777777" w:rsidR="00B07881" w:rsidRPr="00B07881" w:rsidRDefault="00B07881" w:rsidP="00B0788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868F2FB" w14:textId="06E612B2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September Meeting of the Medway Housing Authority will be held on September 11, 2019 at 12:30 p.m. at the Conference Room at Mahan Circle.</w:t>
      </w:r>
    </w:p>
    <w:p w14:paraId="4367D802" w14:textId="01D6980D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93DD9A" w14:textId="7ECE714A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August 14, 2019 Regular Meeting of the Medway Housing Authority adjourned at </w:t>
      </w:r>
      <w:r w:rsidR="00C53C1B">
        <w:rPr>
          <w:rFonts w:ascii="Times New Roman" w:hAnsi="Times New Roman" w:cs="Times New Roman"/>
          <w:sz w:val="28"/>
          <w:szCs w:val="28"/>
        </w:rPr>
        <w:t xml:space="preserve">1:48 p.m. </w:t>
      </w:r>
      <w:r>
        <w:rPr>
          <w:rFonts w:ascii="Times New Roman" w:hAnsi="Times New Roman" w:cs="Times New Roman"/>
          <w:sz w:val="28"/>
          <w:szCs w:val="28"/>
        </w:rPr>
        <w:t>upon the motion of</w:t>
      </w:r>
      <w:r w:rsidR="00C53C1B">
        <w:rPr>
          <w:rFonts w:ascii="Times New Roman" w:hAnsi="Times New Roman" w:cs="Times New Roman"/>
          <w:sz w:val="28"/>
          <w:szCs w:val="28"/>
        </w:rPr>
        <w:t xml:space="preserve"> </w:t>
      </w:r>
      <w:r w:rsidR="00901866">
        <w:rPr>
          <w:rFonts w:ascii="Times New Roman" w:hAnsi="Times New Roman" w:cs="Times New Roman"/>
          <w:sz w:val="28"/>
          <w:szCs w:val="28"/>
        </w:rPr>
        <w:t xml:space="preserve">Mr. Ferrari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901866">
        <w:rPr>
          <w:rFonts w:ascii="Times New Roman" w:hAnsi="Times New Roman" w:cs="Times New Roman"/>
          <w:sz w:val="28"/>
          <w:szCs w:val="28"/>
        </w:rPr>
        <w:t xml:space="preserve"> Mrs. Donahue.</w:t>
      </w:r>
    </w:p>
    <w:p w14:paraId="24F3F1F7" w14:textId="3D96688C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2A8EAFA" w14:textId="3B2C8ED0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14:paraId="376F902A" w14:textId="4DFA637D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9C79026" w14:textId="17F1BE33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01A6D71" w14:textId="00E54366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574E22" w14:textId="3A67F82D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Hayley S. Fetrow</w:t>
      </w:r>
    </w:p>
    <w:p w14:paraId="41A8AC24" w14:textId="4D1EA6B4" w:rsid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Executive Director and</w:t>
      </w:r>
    </w:p>
    <w:p w14:paraId="2BEE2E7E" w14:textId="4311C0FE" w:rsidR="00B07881" w:rsidRPr="00B07881" w:rsidRDefault="00B07881" w:rsidP="00B078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Secretary</w:t>
      </w:r>
    </w:p>
    <w:sectPr w:rsidR="00B07881" w:rsidRPr="00B0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DCDF" w14:textId="77777777" w:rsidR="00F87859" w:rsidRDefault="00F87859" w:rsidP="004E41AA">
      <w:pPr>
        <w:spacing w:line="240" w:lineRule="auto"/>
      </w:pPr>
      <w:r>
        <w:separator/>
      </w:r>
    </w:p>
  </w:endnote>
  <w:endnote w:type="continuationSeparator" w:id="0">
    <w:p w14:paraId="5A10E38E" w14:textId="77777777" w:rsidR="00F87859" w:rsidRDefault="00F87859" w:rsidP="004E4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4CAD" w14:textId="77777777" w:rsidR="00F87859" w:rsidRDefault="00F87859" w:rsidP="004E41AA">
      <w:pPr>
        <w:spacing w:line="240" w:lineRule="auto"/>
      </w:pPr>
      <w:r>
        <w:separator/>
      </w:r>
    </w:p>
  </w:footnote>
  <w:footnote w:type="continuationSeparator" w:id="0">
    <w:p w14:paraId="53E2535E" w14:textId="77777777" w:rsidR="00F87859" w:rsidRDefault="00F87859" w:rsidP="004E4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1048"/>
    <w:multiLevelType w:val="hybridMultilevel"/>
    <w:tmpl w:val="61EACD82"/>
    <w:lvl w:ilvl="0" w:tplc="32124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D6696"/>
    <w:multiLevelType w:val="hybridMultilevel"/>
    <w:tmpl w:val="49F002DA"/>
    <w:lvl w:ilvl="0" w:tplc="C9E01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F"/>
    <w:rsid w:val="0000062C"/>
    <w:rsid w:val="000302AD"/>
    <w:rsid w:val="00037025"/>
    <w:rsid w:val="00054ABF"/>
    <w:rsid w:val="00076629"/>
    <w:rsid w:val="000C3B0A"/>
    <w:rsid w:val="000D42F7"/>
    <w:rsid w:val="000D67FE"/>
    <w:rsid w:val="00100B20"/>
    <w:rsid w:val="001177C8"/>
    <w:rsid w:val="00133010"/>
    <w:rsid w:val="00133098"/>
    <w:rsid w:val="0015217E"/>
    <w:rsid w:val="00175271"/>
    <w:rsid w:val="001761EF"/>
    <w:rsid w:val="00183288"/>
    <w:rsid w:val="0018355B"/>
    <w:rsid w:val="001D3849"/>
    <w:rsid w:val="001F2B59"/>
    <w:rsid w:val="00215C92"/>
    <w:rsid w:val="00233987"/>
    <w:rsid w:val="00262B36"/>
    <w:rsid w:val="002A30E0"/>
    <w:rsid w:val="002D52BC"/>
    <w:rsid w:val="002F4D39"/>
    <w:rsid w:val="00311F4E"/>
    <w:rsid w:val="003175FD"/>
    <w:rsid w:val="003645AA"/>
    <w:rsid w:val="00374B1E"/>
    <w:rsid w:val="00374C6C"/>
    <w:rsid w:val="00384918"/>
    <w:rsid w:val="003A0960"/>
    <w:rsid w:val="003C3566"/>
    <w:rsid w:val="003C3C9C"/>
    <w:rsid w:val="003E00AA"/>
    <w:rsid w:val="003E2EA0"/>
    <w:rsid w:val="003E6395"/>
    <w:rsid w:val="003E7F8C"/>
    <w:rsid w:val="00406486"/>
    <w:rsid w:val="00410EF0"/>
    <w:rsid w:val="00431182"/>
    <w:rsid w:val="00442546"/>
    <w:rsid w:val="00460284"/>
    <w:rsid w:val="00467B09"/>
    <w:rsid w:val="0047191D"/>
    <w:rsid w:val="00496D4B"/>
    <w:rsid w:val="004B79B4"/>
    <w:rsid w:val="004C4580"/>
    <w:rsid w:val="004E41AA"/>
    <w:rsid w:val="004F693F"/>
    <w:rsid w:val="00505CAB"/>
    <w:rsid w:val="005226C5"/>
    <w:rsid w:val="00523781"/>
    <w:rsid w:val="00550A2B"/>
    <w:rsid w:val="00554D3B"/>
    <w:rsid w:val="00571848"/>
    <w:rsid w:val="00583001"/>
    <w:rsid w:val="005A20D1"/>
    <w:rsid w:val="005D547E"/>
    <w:rsid w:val="005D5FD4"/>
    <w:rsid w:val="005D6AD3"/>
    <w:rsid w:val="005E6A1B"/>
    <w:rsid w:val="0062003C"/>
    <w:rsid w:val="00624B4D"/>
    <w:rsid w:val="00642A3E"/>
    <w:rsid w:val="0064442F"/>
    <w:rsid w:val="00676E53"/>
    <w:rsid w:val="006B453F"/>
    <w:rsid w:val="006B55D9"/>
    <w:rsid w:val="006F69AA"/>
    <w:rsid w:val="00724B80"/>
    <w:rsid w:val="00751748"/>
    <w:rsid w:val="00761389"/>
    <w:rsid w:val="0076499D"/>
    <w:rsid w:val="007847F0"/>
    <w:rsid w:val="007B1535"/>
    <w:rsid w:val="007E4449"/>
    <w:rsid w:val="00816BF9"/>
    <w:rsid w:val="00872E7A"/>
    <w:rsid w:val="0087382B"/>
    <w:rsid w:val="008805AF"/>
    <w:rsid w:val="008805E4"/>
    <w:rsid w:val="008837AC"/>
    <w:rsid w:val="0088422D"/>
    <w:rsid w:val="00897EAF"/>
    <w:rsid w:val="008A42F1"/>
    <w:rsid w:val="008A5B1A"/>
    <w:rsid w:val="008A60DE"/>
    <w:rsid w:val="008D02F7"/>
    <w:rsid w:val="008E0191"/>
    <w:rsid w:val="008F289A"/>
    <w:rsid w:val="008F5213"/>
    <w:rsid w:val="008F750F"/>
    <w:rsid w:val="00901866"/>
    <w:rsid w:val="00902467"/>
    <w:rsid w:val="00903FF6"/>
    <w:rsid w:val="00917C23"/>
    <w:rsid w:val="00923BF4"/>
    <w:rsid w:val="00926A5D"/>
    <w:rsid w:val="009308B0"/>
    <w:rsid w:val="00935C0C"/>
    <w:rsid w:val="00964982"/>
    <w:rsid w:val="00974ABB"/>
    <w:rsid w:val="009818CA"/>
    <w:rsid w:val="00997CB3"/>
    <w:rsid w:val="009A0B86"/>
    <w:rsid w:val="009B0BAF"/>
    <w:rsid w:val="009B458B"/>
    <w:rsid w:val="009C48F3"/>
    <w:rsid w:val="009C64CA"/>
    <w:rsid w:val="00A21401"/>
    <w:rsid w:val="00A60769"/>
    <w:rsid w:val="00A753EA"/>
    <w:rsid w:val="00A86EAA"/>
    <w:rsid w:val="00AB4817"/>
    <w:rsid w:val="00AC0C74"/>
    <w:rsid w:val="00AC5B34"/>
    <w:rsid w:val="00AE016C"/>
    <w:rsid w:val="00AE4494"/>
    <w:rsid w:val="00AF22C0"/>
    <w:rsid w:val="00B04D15"/>
    <w:rsid w:val="00B07881"/>
    <w:rsid w:val="00B15622"/>
    <w:rsid w:val="00B351A8"/>
    <w:rsid w:val="00B43CDB"/>
    <w:rsid w:val="00B50146"/>
    <w:rsid w:val="00B524C4"/>
    <w:rsid w:val="00B53CB2"/>
    <w:rsid w:val="00B60379"/>
    <w:rsid w:val="00B74312"/>
    <w:rsid w:val="00B9115E"/>
    <w:rsid w:val="00BA4097"/>
    <w:rsid w:val="00BA49FA"/>
    <w:rsid w:val="00BB6BD1"/>
    <w:rsid w:val="00BC75F0"/>
    <w:rsid w:val="00BE2314"/>
    <w:rsid w:val="00BE7E36"/>
    <w:rsid w:val="00BF249C"/>
    <w:rsid w:val="00C16E93"/>
    <w:rsid w:val="00C41BE7"/>
    <w:rsid w:val="00C42E19"/>
    <w:rsid w:val="00C53C1B"/>
    <w:rsid w:val="00C71130"/>
    <w:rsid w:val="00C93D6E"/>
    <w:rsid w:val="00D430BF"/>
    <w:rsid w:val="00D83986"/>
    <w:rsid w:val="00DA43BD"/>
    <w:rsid w:val="00DD5A94"/>
    <w:rsid w:val="00E07903"/>
    <w:rsid w:val="00E21422"/>
    <w:rsid w:val="00E27740"/>
    <w:rsid w:val="00E30D77"/>
    <w:rsid w:val="00E63A83"/>
    <w:rsid w:val="00E7698B"/>
    <w:rsid w:val="00EA6DF2"/>
    <w:rsid w:val="00EB12DB"/>
    <w:rsid w:val="00EC424F"/>
    <w:rsid w:val="00ED4F1F"/>
    <w:rsid w:val="00ED657E"/>
    <w:rsid w:val="00F00BD1"/>
    <w:rsid w:val="00F22ED7"/>
    <w:rsid w:val="00F234A9"/>
    <w:rsid w:val="00F3129F"/>
    <w:rsid w:val="00F37149"/>
    <w:rsid w:val="00F7720C"/>
    <w:rsid w:val="00F77E0D"/>
    <w:rsid w:val="00F87859"/>
    <w:rsid w:val="00FB0775"/>
    <w:rsid w:val="00FD0C36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79E8"/>
  <w15:chartTrackingRefBased/>
  <w15:docId w15:val="{01DDB321-6534-435B-8599-766D01D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AA"/>
  </w:style>
  <w:style w:type="paragraph" w:styleId="Footer">
    <w:name w:val="footer"/>
    <w:basedOn w:val="Normal"/>
    <w:link w:val="FooterChar"/>
    <w:uiPriority w:val="99"/>
    <w:unhideWhenUsed/>
    <w:rsid w:val="004E4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9AAB8E0D7D4EB6851AD1014CE211" ma:contentTypeVersion="9" ma:contentTypeDescription="Create a new document." ma:contentTypeScope="" ma:versionID="e9fa439f5a6061028a4d597b617001a2">
  <xsd:schema xmlns:xsd="http://www.w3.org/2001/XMLSchema" xmlns:xs="http://www.w3.org/2001/XMLSchema" xmlns:p="http://schemas.microsoft.com/office/2006/metadata/properties" xmlns:ns3="a1b1d656-3154-496c-9fa5-1fef3c28bca5" targetNamespace="http://schemas.microsoft.com/office/2006/metadata/properties" ma:root="true" ma:fieldsID="753d0ba2676ef035a26cc67a99c32393" ns3:_="">
    <xsd:import namespace="a1b1d656-3154-496c-9fa5-1fef3c28b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d656-3154-496c-9fa5-1fef3c28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2516D-B6BE-4FF6-9C43-A43E9D759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648E0-2C40-4A68-B3C1-B2E6A1BF8C8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1b1d656-3154-496c-9fa5-1fef3c28bca5"/>
  </ds:schemaRefs>
</ds:datastoreItem>
</file>

<file path=customXml/itemProps3.xml><?xml version="1.0" encoding="utf-8"?>
<ds:datastoreItem xmlns:ds="http://schemas.openxmlformats.org/officeDocument/2006/customXml" ds:itemID="{B6CC05F6-4A51-46C7-BDE5-3EF75E07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1d656-3154-496c-9fa5-1fef3c28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Souza</dc:creator>
  <cp:keywords/>
  <dc:description/>
  <cp:lastModifiedBy>Kate Arcand</cp:lastModifiedBy>
  <cp:revision>2</cp:revision>
  <cp:lastPrinted>2019-09-05T16:21:00Z</cp:lastPrinted>
  <dcterms:created xsi:type="dcterms:W3CDTF">2020-01-10T14:11:00Z</dcterms:created>
  <dcterms:modified xsi:type="dcterms:W3CDTF">2020-01-10T14:11:00Z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0x010100ECD89AAB8E0D7D4EB6851AD1014CE211</vt:lpwstr>
  </property>
</Properties>
</file>