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FA" w:rsidRDefault="00DB47AE" w:rsidP="00123869">
      <w:pPr>
        <w:spacing w:line="228" w:lineRule="auto"/>
        <w:rPr>
          <w:rFonts w:ascii="Bookman Old Style" w:hAnsi="Bookman Old Style"/>
          <w:sz w:val="24"/>
        </w:rPr>
      </w:pPr>
      <w:r>
        <w:rPr>
          <w:rFonts w:ascii="Bookman Old Style" w:hAnsi="Bookman Old Style"/>
          <w:sz w:val="24"/>
        </w:rPr>
        <w:t>APPROVED- 07/10/2018</w:t>
      </w:r>
      <w:bookmarkStart w:id="0" w:name="_GoBack"/>
      <w:bookmarkEnd w:id="0"/>
    </w:p>
    <w:p w:rsidR="00B53EFA" w:rsidRDefault="00B53EFA" w:rsidP="00123869">
      <w:pPr>
        <w:spacing w:line="228" w:lineRule="auto"/>
        <w:rPr>
          <w:rFonts w:ascii="Bookman Old Style" w:hAnsi="Bookman Old Style"/>
          <w:sz w:val="24"/>
        </w:rPr>
      </w:pPr>
    </w:p>
    <w:p w:rsidR="00370E5C" w:rsidRPr="008266A3" w:rsidRDefault="00674124" w:rsidP="00194A88">
      <w:pPr>
        <w:spacing w:line="228" w:lineRule="auto"/>
        <w:rPr>
          <w:rFonts w:ascii="Bookman Old Style" w:hAnsi="Bookman Old Style"/>
          <w:sz w:val="24"/>
        </w:rPr>
      </w:pPr>
      <w:r w:rsidRPr="008266A3">
        <w:rPr>
          <w:rFonts w:ascii="Bookman Old Style" w:hAnsi="Bookman Old Style"/>
          <w:sz w:val="24"/>
        </w:rPr>
        <w:t>Meeting Minutes</w:t>
      </w:r>
    </w:p>
    <w:p w:rsidR="00674124" w:rsidRPr="008266A3" w:rsidRDefault="00803B5A" w:rsidP="00123869">
      <w:pPr>
        <w:spacing w:line="228" w:lineRule="auto"/>
        <w:rPr>
          <w:rFonts w:ascii="Bookman Old Style" w:hAnsi="Bookman Old Style"/>
          <w:sz w:val="24"/>
        </w:rPr>
      </w:pPr>
      <w:r>
        <w:rPr>
          <w:rFonts w:ascii="Bookman Old Style" w:hAnsi="Bookman Old Style"/>
          <w:sz w:val="24"/>
        </w:rPr>
        <w:t>October 24, 2017</w:t>
      </w:r>
    </w:p>
    <w:p w:rsidR="00674124" w:rsidRPr="008266A3" w:rsidRDefault="00DE1930" w:rsidP="00123869">
      <w:pPr>
        <w:spacing w:line="228" w:lineRule="auto"/>
        <w:rPr>
          <w:rFonts w:ascii="Bookman Old Style" w:hAnsi="Bookman Old Style"/>
          <w:sz w:val="24"/>
        </w:rPr>
      </w:pPr>
      <w:r w:rsidRPr="008266A3">
        <w:rPr>
          <w:rFonts w:ascii="Bookman Old Style" w:hAnsi="Bookman Old Style"/>
          <w:sz w:val="24"/>
        </w:rPr>
        <w:t>Medway High School</w:t>
      </w:r>
    </w:p>
    <w:p w:rsidR="00370E5C" w:rsidRPr="008266A3" w:rsidRDefault="00370E5C" w:rsidP="00123869">
      <w:pPr>
        <w:spacing w:line="228" w:lineRule="auto"/>
        <w:rPr>
          <w:rFonts w:ascii="Bookman Old Style" w:hAnsi="Bookman Old Style"/>
          <w:sz w:val="24"/>
        </w:rPr>
      </w:pPr>
    </w:p>
    <w:p w:rsidR="00674124" w:rsidRPr="008266A3" w:rsidRDefault="00674124" w:rsidP="00123869">
      <w:pPr>
        <w:spacing w:line="228" w:lineRule="auto"/>
        <w:rPr>
          <w:rFonts w:ascii="Bookman Old Style" w:hAnsi="Bookman Old Style"/>
          <w:b/>
          <w:sz w:val="24"/>
        </w:rPr>
      </w:pPr>
      <w:r w:rsidRPr="008266A3">
        <w:rPr>
          <w:rFonts w:ascii="Bookman Old Style" w:hAnsi="Bookman Old Style"/>
          <w:b/>
          <w:sz w:val="24"/>
        </w:rPr>
        <w:t>In attendance:</w:t>
      </w:r>
    </w:p>
    <w:p w:rsidR="00674124" w:rsidRPr="008266A3" w:rsidRDefault="00674124" w:rsidP="00B47199">
      <w:pPr>
        <w:spacing w:line="228" w:lineRule="auto"/>
        <w:ind w:left="720"/>
        <w:rPr>
          <w:rFonts w:ascii="Bookman Old Style" w:hAnsi="Bookman Old Style"/>
          <w:sz w:val="24"/>
        </w:rPr>
      </w:pPr>
      <w:r w:rsidRPr="008266A3">
        <w:rPr>
          <w:rFonts w:ascii="Bookman Old Style" w:hAnsi="Bookman Old Style"/>
          <w:sz w:val="24"/>
        </w:rPr>
        <w:t>Park Commissioner</w:t>
      </w:r>
      <w:r w:rsidR="00285DCA" w:rsidRPr="008266A3">
        <w:rPr>
          <w:rFonts w:ascii="Bookman Old Style" w:hAnsi="Bookman Old Style"/>
          <w:sz w:val="24"/>
        </w:rPr>
        <w:t xml:space="preserve">s: </w:t>
      </w:r>
      <w:r w:rsidR="00285DCA" w:rsidRPr="008266A3">
        <w:rPr>
          <w:rFonts w:ascii="Bookman Old Style" w:hAnsi="Bookman Old Style"/>
          <w:sz w:val="24"/>
        </w:rPr>
        <w:tab/>
      </w:r>
      <w:r w:rsidR="0009248C">
        <w:rPr>
          <w:rFonts w:ascii="Bookman Old Style" w:hAnsi="Bookman Old Style"/>
          <w:sz w:val="24"/>
        </w:rPr>
        <w:t>Paul Mahoney</w:t>
      </w:r>
      <w:r w:rsidR="00214D98" w:rsidRPr="008266A3">
        <w:rPr>
          <w:rFonts w:ascii="Bookman Old Style" w:hAnsi="Bookman Old Style"/>
          <w:sz w:val="24"/>
        </w:rPr>
        <w:t>,</w:t>
      </w:r>
      <w:r w:rsidR="00214D98" w:rsidRPr="008266A3">
        <w:rPr>
          <w:rFonts w:ascii="Bookman Old Style" w:hAnsi="Bookman Old Style"/>
          <w:iCs/>
          <w:sz w:val="24"/>
        </w:rPr>
        <w:t xml:space="preserve"> Sean Murphy, </w:t>
      </w:r>
      <w:r w:rsidR="0009248C">
        <w:rPr>
          <w:rFonts w:ascii="Bookman Old Style" w:hAnsi="Bookman Old Style"/>
          <w:iCs/>
          <w:sz w:val="24"/>
        </w:rPr>
        <w:t>Michael Tudino</w:t>
      </w:r>
    </w:p>
    <w:p w:rsidR="008266A3" w:rsidRDefault="00674124" w:rsidP="008266A3">
      <w:pPr>
        <w:spacing w:line="228" w:lineRule="auto"/>
        <w:ind w:firstLine="720"/>
        <w:rPr>
          <w:rFonts w:ascii="Bookman Old Style" w:hAnsi="Bookman Old Style"/>
          <w:sz w:val="24"/>
        </w:rPr>
      </w:pPr>
      <w:r w:rsidRPr="008266A3">
        <w:rPr>
          <w:rFonts w:ascii="Bookman Old Style" w:hAnsi="Bookman Old Style"/>
          <w:sz w:val="24"/>
        </w:rPr>
        <w:t xml:space="preserve">Other: </w:t>
      </w:r>
      <w:r w:rsidR="008266A3">
        <w:rPr>
          <w:rFonts w:ascii="Bookman Old Style" w:hAnsi="Bookman Old Style"/>
          <w:sz w:val="24"/>
        </w:rPr>
        <w:t xml:space="preserve">                  </w:t>
      </w:r>
      <w:r w:rsidR="009C37B5">
        <w:rPr>
          <w:rFonts w:ascii="Bookman Old Style" w:hAnsi="Bookman Old Style"/>
          <w:sz w:val="24"/>
        </w:rPr>
        <w:tab/>
      </w:r>
      <w:r w:rsidR="00886AA2" w:rsidRPr="008266A3">
        <w:rPr>
          <w:rFonts w:ascii="Bookman Old Style" w:hAnsi="Bookman Old Style"/>
          <w:sz w:val="24"/>
        </w:rPr>
        <w:t xml:space="preserve"> </w:t>
      </w:r>
      <w:r w:rsidR="0009248C">
        <w:rPr>
          <w:rFonts w:ascii="Bookman Old Style" w:hAnsi="Bookman Old Style"/>
          <w:sz w:val="24"/>
        </w:rPr>
        <w:t>David D</w:t>
      </w:r>
      <w:r w:rsidR="00322AD9">
        <w:rPr>
          <w:rFonts w:ascii="Bookman Old Style" w:hAnsi="Bookman Old Style"/>
          <w:sz w:val="24"/>
        </w:rPr>
        <w:t>’A</w:t>
      </w:r>
      <w:r w:rsidR="0009248C">
        <w:rPr>
          <w:rFonts w:ascii="Bookman Old Style" w:hAnsi="Bookman Old Style"/>
          <w:sz w:val="24"/>
        </w:rPr>
        <w:t>mico, Shirley Bliss</w:t>
      </w:r>
    </w:p>
    <w:p w:rsidR="00285C1D" w:rsidRPr="008266A3" w:rsidRDefault="00807D9F" w:rsidP="003873E5">
      <w:pPr>
        <w:spacing w:line="228" w:lineRule="auto"/>
        <w:ind w:left="720"/>
        <w:rPr>
          <w:rFonts w:ascii="Bookman Old Style" w:hAnsi="Bookman Old Style"/>
          <w:sz w:val="24"/>
        </w:rPr>
      </w:pPr>
      <w:r w:rsidRPr="008266A3">
        <w:rPr>
          <w:rFonts w:ascii="Bookman Old Style" w:hAnsi="Bookman Old Style"/>
          <w:sz w:val="24"/>
        </w:rPr>
        <w:t>Youth Group Representatives</w:t>
      </w:r>
      <w:r w:rsidR="00433740" w:rsidRPr="008266A3">
        <w:rPr>
          <w:rFonts w:ascii="Bookman Old Style" w:hAnsi="Bookman Old Style"/>
          <w:sz w:val="24"/>
        </w:rPr>
        <w:t xml:space="preserve">: </w:t>
      </w:r>
      <w:r w:rsidR="0009248C">
        <w:rPr>
          <w:rFonts w:ascii="Bookman Old Style" w:hAnsi="Bookman Old Style"/>
          <w:sz w:val="24"/>
        </w:rPr>
        <w:t>Tom Emero, Tony Logan</w:t>
      </w:r>
    </w:p>
    <w:p w:rsidR="00433740" w:rsidRPr="008266A3" w:rsidRDefault="00433740" w:rsidP="0064017A">
      <w:pPr>
        <w:spacing w:line="228" w:lineRule="auto"/>
        <w:ind w:left="1440" w:hanging="720"/>
        <w:rPr>
          <w:rFonts w:ascii="Bookman Old Style" w:hAnsi="Bookman Old Style"/>
          <w:sz w:val="24"/>
        </w:rPr>
      </w:pPr>
      <w:r w:rsidRPr="008266A3">
        <w:rPr>
          <w:rFonts w:ascii="Bookman Old Style" w:hAnsi="Bookman Old Style"/>
          <w:sz w:val="24"/>
        </w:rPr>
        <w:t xml:space="preserve">                                    </w:t>
      </w:r>
    </w:p>
    <w:p w:rsidR="00674124" w:rsidRPr="008266A3" w:rsidRDefault="00285C1D" w:rsidP="0090287E">
      <w:pPr>
        <w:spacing w:line="228" w:lineRule="auto"/>
        <w:ind w:left="1440" w:hanging="720"/>
        <w:rPr>
          <w:rFonts w:ascii="Bookman Old Style" w:hAnsi="Bookman Old Style"/>
          <w:sz w:val="24"/>
        </w:rPr>
      </w:pPr>
      <w:r w:rsidRPr="008266A3">
        <w:rPr>
          <w:rFonts w:ascii="Bookman Old Style" w:hAnsi="Bookman Old Style"/>
          <w:sz w:val="24"/>
        </w:rPr>
        <w:t xml:space="preserve">                                       </w:t>
      </w:r>
    </w:p>
    <w:p w:rsidR="00674124" w:rsidRPr="008266A3" w:rsidRDefault="00674124" w:rsidP="00123869">
      <w:pPr>
        <w:spacing w:line="228" w:lineRule="auto"/>
        <w:ind w:left="720"/>
        <w:rPr>
          <w:rFonts w:ascii="Bookman Old Style" w:hAnsi="Bookman Old Style"/>
          <w:sz w:val="24"/>
        </w:rPr>
      </w:pPr>
    </w:p>
    <w:p w:rsidR="00E324B9" w:rsidRPr="008266A3" w:rsidRDefault="002A1BF6" w:rsidP="0058743A">
      <w:pPr>
        <w:spacing w:line="228" w:lineRule="auto"/>
        <w:rPr>
          <w:rFonts w:ascii="Bookman Old Style" w:hAnsi="Bookman Old Style"/>
          <w:sz w:val="24"/>
        </w:rPr>
      </w:pPr>
      <w:r w:rsidRPr="008266A3">
        <w:rPr>
          <w:rFonts w:ascii="Bookman Old Style" w:hAnsi="Bookman Old Style"/>
          <w:sz w:val="24"/>
        </w:rPr>
        <w:t xml:space="preserve">      </w:t>
      </w:r>
      <w:r w:rsidR="00674124" w:rsidRPr="008266A3">
        <w:rPr>
          <w:rFonts w:ascii="Bookman Old Style" w:hAnsi="Bookman Old Style"/>
          <w:sz w:val="24"/>
        </w:rPr>
        <w:t xml:space="preserve">The meeting was called to order at </w:t>
      </w:r>
      <w:r w:rsidR="008E0263">
        <w:rPr>
          <w:rFonts w:ascii="Bookman Old Style" w:hAnsi="Bookman Old Style"/>
          <w:sz w:val="24"/>
        </w:rPr>
        <w:t>7</w:t>
      </w:r>
      <w:r w:rsidR="00674124" w:rsidRPr="008266A3">
        <w:rPr>
          <w:rFonts w:ascii="Bookman Old Style" w:hAnsi="Bookman Old Style"/>
          <w:sz w:val="24"/>
        </w:rPr>
        <w:t>:</w:t>
      </w:r>
      <w:r w:rsidR="009C37B5">
        <w:rPr>
          <w:rFonts w:ascii="Bookman Old Style" w:hAnsi="Bookman Old Style"/>
          <w:sz w:val="24"/>
        </w:rPr>
        <w:t>35</w:t>
      </w:r>
      <w:r w:rsidR="00674124" w:rsidRPr="008266A3">
        <w:rPr>
          <w:rFonts w:ascii="Bookman Old Style" w:hAnsi="Bookman Old Style"/>
          <w:sz w:val="24"/>
        </w:rPr>
        <w:t xml:space="preserve"> pm</w:t>
      </w:r>
      <w:r w:rsidR="007103E2" w:rsidRPr="008266A3">
        <w:rPr>
          <w:rFonts w:ascii="Bookman Old Style" w:hAnsi="Bookman Old Style"/>
          <w:sz w:val="24"/>
        </w:rPr>
        <w:t>.</w:t>
      </w:r>
    </w:p>
    <w:p w:rsidR="00221996" w:rsidRPr="008266A3" w:rsidRDefault="00221996" w:rsidP="002A1BF6">
      <w:pPr>
        <w:spacing w:line="228" w:lineRule="auto"/>
        <w:rPr>
          <w:rFonts w:ascii="Bookman Old Style" w:hAnsi="Bookman Old Style"/>
          <w:sz w:val="24"/>
        </w:rPr>
      </w:pPr>
    </w:p>
    <w:p w:rsidR="00221996" w:rsidRDefault="00221996" w:rsidP="002A1BF6">
      <w:pPr>
        <w:spacing w:line="228" w:lineRule="auto"/>
        <w:rPr>
          <w:rFonts w:ascii="Bookman Old Style" w:hAnsi="Bookman Old Style"/>
          <w:b/>
          <w:sz w:val="24"/>
        </w:rPr>
      </w:pPr>
      <w:r w:rsidRPr="008266A3">
        <w:rPr>
          <w:rFonts w:ascii="Bookman Old Style" w:hAnsi="Bookman Old Style"/>
          <w:sz w:val="24"/>
        </w:rPr>
        <w:t xml:space="preserve">      </w:t>
      </w:r>
      <w:r w:rsidRPr="008266A3">
        <w:rPr>
          <w:rFonts w:ascii="Bookman Old Style" w:hAnsi="Bookman Old Style"/>
          <w:b/>
          <w:sz w:val="24"/>
        </w:rPr>
        <w:t>Approval of Meeting Minutes-</w:t>
      </w:r>
      <w:r w:rsidR="00B47199" w:rsidRPr="008266A3">
        <w:rPr>
          <w:rFonts w:ascii="Bookman Old Style" w:hAnsi="Bookman Old Style"/>
          <w:b/>
          <w:sz w:val="24"/>
        </w:rPr>
        <w:t xml:space="preserve"> </w:t>
      </w:r>
    </w:p>
    <w:p w:rsidR="008E0263" w:rsidRDefault="008E0263" w:rsidP="002A1BF6">
      <w:pPr>
        <w:spacing w:line="228" w:lineRule="auto"/>
        <w:rPr>
          <w:rFonts w:ascii="Bookman Old Style" w:hAnsi="Bookman Old Style"/>
          <w:b/>
          <w:sz w:val="24"/>
        </w:rPr>
      </w:pPr>
      <w:r>
        <w:rPr>
          <w:rFonts w:ascii="Bookman Old Style" w:hAnsi="Bookman Old Style"/>
          <w:b/>
          <w:sz w:val="24"/>
        </w:rPr>
        <w:tab/>
        <w:t>The following meeting minutes were approved as presented:</w:t>
      </w:r>
    </w:p>
    <w:p w:rsidR="008E0263" w:rsidRPr="008266A3" w:rsidRDefault="008E0263" w:rsidP="002A1BF6">
      <w:pPr>
        <w:spacing w:line="228" w:lineRule="auto"/>
        <w:rPr>
          <w:rFonts w:ascii="Bookman Old Style" w:hAnsi="Bookman Old Style"/>
          <w:b/>
          <w:sz w:val="24"/>
        </w:rPr>
      </w:pPr>
      <w:r>
        <w:rPr>
          <w:rFonts w:ascii="Bookman Old Style" w:hAnsi="Bookman Old Style"/>
          <w:b/>
          <w:sz w:val="24"/>
        </w:rPr>
        <w:tab/>
      </w:r>
      <w:r>
        <w:rPr>
          <w:rFonts w:ascii="Bookman Old Style" w:hAnsi="Bookman Old Style"/>
          <w:b/>
          <w:sz w:val="24"/>
        </w:rPr>
        <w:tab/>
      </w:r>
      <w:r>
        <w:rPr>
          <w:rFonts w:ascii="Bookman Old Style" w:hAnsi="Bookman Old Style"/>
          <w:b/>
          <w:sz w:val="24"/>
        </w:rPr>
        <w:tab/>
        <w:t>July 10, 2017</w:t>
      </w:r>
      <w:r>
        <w:rPr>
          <w:rFonts w:ascii="Bookman Old Style" w:hAnsi="Bookman Old Style"/>
          <w:b/>
          <w:sz w:val="24"/>
        </w:rPr>
        <w:tab/>
        <w:t>August 23, 2017</w:t>
      </w:r>
      <w:r>
        <w:rPr>
          <w:rFonts w:ascii="Bookman Old Style" w:hAnsi="Bookman Old Style"/>
          <w:b/>
          <w:sz w:val="24"/>
        </w:rPr>
        <w:tab/>
      </w:r>
      <w:r>
        <w:rPr>
          <w:rFonts w:ascii="Bookman Old Style" w:hAnsi="Bookman Old Style"/>
          <w:b/>
          <w:sz w:val="24"/>
        </w:rPr>
        <w:tab/>
        <w:t>September 27, 2017</w:t>
      </w:r>
    </w:p>
    <w:p w:rsidR="00221996" w:rsidRPr="00D36E55" w:rsidRDefault="00B47199" w:rsidP="00221996">
      <w:pPr>
        <w:spacing w:line="228" w:lineRule="auto"/>
        <w:ind w:left="360"/>
        <w:rPr>
          <w:rFonts w:ascii="Bookman Old Style" w:hAnsi="Bookman Old Style"/>
          <w:b/>
          <w:i/>
          <w:sz w:val="24"/>
        </w:rPr>
      </w:pPr>
      <w:r w:rsidRPr="00D36E55">
        <w:rPr>
          <w:rFonts w:ascii="Bookman Old Style" w:hAnsi="Bookman Old Style"/>
          <w:b/>
          <w:i/>
          <w:sz w:val="24"/>
        </w:rPr>
        <w:t>A m</w:t>
      </w:r>
      <w:r w:rsidR="00221996" w:rsidRPr="00D36E55">
        <w:rPr>
          <w:rFonts w:ascii="Bookman Old Style" w:hAnsi="Bookman Old Style"/>
          <w:b/>
          <w:i/>
          <w:sz w:val="24"/>
        </w:rPr>
        <w:t xml:space="preserve">otion </w:t>
      </w:r>
      <w:r w:rsidR="00886AA2" w:rsidRPr="00D36E55">
        <w:rPr>
          <w:rFonts w:ascii="Bookman Old Style" w:hAnsi="Bookman Old Style"/>
          <w:b/>
          <w:i/>
          <w:sz w:val="24"/>
        </w:rPr>
        <w:t xml:space="preserve">was made by </w:t>
      </w:r>
      <w:r w:rsidR="008E0263">
        <w:rPr>
          <w:rFonts w:ascii="Bookman Old Style" w:hAnsi="Bookman Old Style"/>
          <w:b/>
          <w:i/>
          <w:sz w:val="24"/>
        </w:rPr>
        <w:t>Sean Mahoney</w:t>
      </w:r>
      <w:r w:rsidR="00221996" w:rsidRPr="00D36E55">
        <w:rPr>
          <w:rFonts w:ascii="Bookman Old Style" w:hAnsi="Bookman Old Style"/>
          <w:b/>
          <w:i/>
          <w:sz w:val="24"/>
        </w:rPr>
        <w:t xml:space="preserve"> to accept the </w:t>
      </w:r>
      <w:r w:rsidR="009C37B5" w:rsidRPr="00D36E55">
        <w:rPr>
          <w:rFonts w:ascii="Bookman Old Style" w:hAnsi="Bookman Old Style"/>
          <w:b/>
          <w:i/>
          <w:sz w:val="24"/>
        </w:rPr>
        <w:t>meeting minutes</w:t>
      </w:r>
      <w:r w:rsidR="008C05FB">
        <w:rPr>
          <w:rFonts w:ascii="Bookman Old Style" w:hAnsi="Bookman Old Style"/>
          <w:b/>
          <w:i/>
          <w:sz w:val="24"/>
        </w:rPr>
        <w:t xml:space="preserve"> as presented</w:t>
      </w:r>
      <w:r w:rsidR="00B83A53" w:rsidRPr="00D36E55">
        <w:rPr>
          <w:rFonts w:ascii="Bookman Old Style" w:hAnsi="Bookman Old Style"/>
          <w:b/>
          <w:i/>
          <w:sz w:val="24"/>
        </w:rPr>
        <w:t xml:space="preserve">, motion was </w:t>
      </w:r>
      <w:r w:rsidR="00886AA2" w:rsidRPr="00D36E55">
        <w:rPr>
          <w:rFonts w:ascii="Bookman Old Style" w:hAnsi="Bookman Old Style"/>
          <w:b/>
          <w:i/>
          <w:sz w:val="24"/>
        </w:rPr>
        <w:t xml:space="preserve">seconded by </w:t>
      </w:r>
      <w:r w:rsidR="008E0263">
        <w:rPr>
          <w:rFonts w:ascii="Bookman Old Style" w:hAnsi="Bookman Old Style"/>
          <w:b/>
          <w:i/>
          <w:sz w:val="24"/>
        </w:rPr>
        <w:t>Paul Mahoney</w:t>
      </w:r>
      <w:r w:rsidRPr="00D36E55">
        <w:rPr>
          <w:rFonts w:ascii="Bookman Old Style" w:hAnsi="Bookman Old Style"/>
          <w:b/>
          <w:i/>
          <w:sz w:val="24"/>
        </w:rPr>
        <w:t xml:space="preserve">. </w:t>
      </w:r>
      <w:r w:rsidR="00221996" w:rsidRPr="00D36E55">
        <w:rPr>
          <w:rFonts w:ascii="Bookman Old Style" w:hAnsi="Bookman Old Style"/>
          <w:b/>
          <w:i/>
          <w:sz w:val="24"/>
        </w:rPr>
        <w:t xml:space="preserve">All were in favor. </w:t>
      </w:r>
    </w:p>
    <w:p w:rsidR="00674124" w:rsidRDefault="00674124" w:rsidP="00123869">
      <w:pPr>
        <w:spacing w:line="228" w:lineRule="auto"/>
        <w:ind w:left="720"/>
      </w:pPr>
    </w:p>
    <w:p w:rsidR="009C37B5" w:rsidRPr="00322AD9" w:rsidRDefault="009C37B5" w:rsidP="009C37B5">
      <w:pPr>
        <w:pStyle w:val="PlainText"/>
        <w:numPr>
          <w:ilvl w:val="0"/>
          <w:numId w:val="15"/>
        </w:numPr>
        <w:rPr>
          <w:sz w:val="24"/>
          <w:szCs w:val="24"/>
        </w:rPr>
      </w:pPr>
      <w:r w:rsidRPr="009C37B5">
        <w:rPr>
          <w:rFonts w:ascii="Bookman Old Style" w:hAnsi="Bookman Old Style"/>
          <w:b/>
          <w:sz w:val="24"/>
          <w:szCs w:val="24"/>
        </w:rPr>
        <w:t>Medway Fields</w:t>
      </w:r>
      <w:r w:rsidRPr="009C37B5">
        <w:rPr>
          <w:rFonts w:ascii="Bookman Old Style" w:hAnsi="Bookman Old Style"/>
          <w:sz w:val="24"/>
          <w:szCs w:val="24"/>
        </w:rPr>
        <w:t>-</w:t>
      </w:r>
    </w:p>
    <w:p w:rsidR="00322AD9" w:rsidRPr="00322AD9" w:rsidRDefault="00322AD9" w:rsidP="00322AD9">
      <w:pPr>
        <w:pStyle w:val="PlainText"/>
        <w:numPr>
          <w:ilvl w:val="1"/>
          <w:numId w:val="15"/>
        </w:numPr>
        <w:rPr>
          <w:sz w:val="24"/>
          <w:szCs w:val="24"/>
        </w:rPr>
      </w:pPr>
      <w:r>
        <w:rPr>
          <w:rFonts w:ascii="Bookman Old Style" w:hAnsi="Bookman Old Style"/>
          <w:b/>
          <w:sz w:val="24"/>
          <w:szCs w:val="24"/>
        </w:rPr>
        <w:t>Snow Removal Policy</w:t>
      </w:r>
      <w:r w:rsidRPr="00322AD9">
        <w:rPr>
          <w:rFonts w:ascii="Bookman Old Style" w:hAnsi="Bookman Old Style"/>
          <w:sz w:val="24"/>
          <w:szCs w:val="24"/>
        </w:rPr>
        <w:t>:</w:t>
      </w:r>
    </w:p>
    <w:p w:rsidR="00322AD9" w:rsidRPr="00322AD9" w:rsidRDefault="00322AD9" w:rsidP="00322AD9">
      <w:pPr>
        <w:pStyle w:val="PlainText"/>
        <w:numPr>
          <w:ilvl w:val="2"/>
          <w:numId w:val="15"/>
        </w:numPr>
        <w:rPr>
          <w:sz w:val="24"/>
          <w:szCs w:val="24"/>
        </w:rPr>
      </w:pPr>
      <w:r>
        <w:rPr>
          <w:rFonts w:ascii="Bookman Old Style" w:hAnsi="Bookman Old Style"/>
          <w:sz w:val="24"/>
          <w:szCs w:val="24"/>
        </w:rPr>
        <w:t>As discussed at a previous meeting, there will be a singular pass made on each field with the hopes that the sun will melt the snow.</w:t>
      </w:r>
    </w:p>
    <w:p w:rsidR="00322AD9" w:rsidRPr="00496C66" w:rsidRDefault="00322AD9" w:rsidP="00322AD9">
      <w:pPr>
        <w:pStyle w:val="PlainText"/>
        <w:numPr>
          <w:ilvl w:val="2"/>
          <w:numId w:val="15"/>
        </w:numPr>
        <w:rPr>
          <w:sz w:val="24"/>
          <w:szCs w:val="24"/>
        </w:rPr>
      </w:pPr>
      <w:r>
        <w:rPr>
          <w:rFonts w:ascii="Bookman Old Style" w:hAnsi="Bookman Old Style"/>
          <w:sz w:val="24"/>
          <w:szCs w:val="24"/>
        </w:rPr>
        <w:t>Dave D’Amico reported that after discussions with the TA Michael Boynton, there will be NO PLOWING of the fields this year</w:t>
      </w:r>
      <w:r w:rsidR="00496C66">
        <w:rPr>
          <w:rFonts w:ascii="Bookman Old Style" w:hAnsi="Bookman Old Style"/>
          <w:sz w:val="24"/>
          <w:szCs w:val="24"/>
        </w:rPr>
        <w:t xml:space="preserve"> and the town will NOT be hiring anyone to handle the plowing.</w:t>
      </w:r>
    </w:p>
    <w:p w:rsidR="00496C66" w:rsidRPr="00496C66" w:rsidRDefault="00496C66" w:rsidP="00496C66">
      <w:pPr>
        <w:pStyle w:val="PlainText"/>
        <w:numPr>
          <w:ilvl w:val="3"/>
          <w:numId w:val="15"/>
        </w:numPr>
        <w:rPr>
          <w:sz w:val="24"/>
          <w:szCs w:val="24"/>
        </w:rPr>
      </w:pPr>
      <w:r>
        <w:rPr>
          <w:rFonts w:ascii="Bookman Old Style" w:hAnsi="Bookman Old Style"/>
          <w:sz w:val="24"/>
          <w:szCs w:val="24"/>
        </w:rPr>
        <w:t>It was pointed out that by clearing the fields, the high school would benefit by being able to get on the fields earlier in the spring season.</w:t>
      </w:r>
    </w:p>
    <w:p w:rsidR="00496C66" w:rsidRPr="00496C66" w:rsidRDefault="00496C66" w:rsidP="00322AD9">
      <w:pPr>
        <w:pStyle w:val="PlainText"/>
        <w:numPr>
          <w:ilvl w:val="2"/>
          <w:numId w:val="15"/>
        </w:numPr>
        <w:rPr>
          <w:sz w:val="24"/>
          <w:szCs w:val="24"/>
        </w:rPr>
      </w:pPr>
      <w:r>
        <w:rPr>
          <w:rFonts w:ascii="Bookman Old Style" w:hAnsi="Bookman Old Style"/>
          <w:sz w:val="24"/>
          <w:szCs w:val="24"/>
        </w:rPr>
        <w:t>The Commissioners asked if hiring of RAD is an option.</w:t>
      </w:r>
    </w:p>
    <w:p w:rsidR="00496C66" w:rsidRPr="00496C66" w:rsidRDefault="00496C66" w:rsidP="00496C66">
      <w:pPr>
        <w:pStyle w:val="PlainText"/>
        <w:numPr>
          <w:ilvl w:val="3"/>
          <w:numId w:val="15"/>
        </w:numPr>
        <w:rPr>
          <w:sz w:val="24"/>
          <w:szCs w:val="24"/>
        </w:rPr>
      </w:pPr>
      <w:r>
        <w:rPr>
          <w:rFonts w:ascii="Bookman Old Style" w:hAnsi="Bookman Old Style"/>
          <w:sz w:val="24"/>
          <w:szCs w:val="24"/>
        </w:rPr>
        <w:t>Dave restated that the possible damage to the fields does not outweigh the income to be made; as the fields will be needed to be cleared after every storm in order to be playable when the need arises – i.e. March 2018 tournaments.</w:t>
      </w:r>
    </w:p>
    <w:p w:rsidR="00496C66" w:rsidRPr="00496C66" w:rsidRDefault="00496C66" w:rsidP="00496C66">
      <w:pPr>
        <w:pStyle w:val="PlainText"/>
        <w:numPr>
          <w:ilvl w:val="3"/>
          <w:numId w:val="15"/>
        </w:numPr>
        <w:rPr>
          <w:sz w:val="24"/>
          <w:szCs w:val="24"/>
        </w:rPr>
      </w:pPr>
      <w:r>
        <w:rPr>
          <w:rFonts w:ascii="Bookman Old Style" w:hAnsi="Bookman Old Style"/>
          <w:sz w:val="24"/>
          <w:szCs w:val="24"/>
        </w:rPr>
        <w:t>Costs per storm to plow would approximately $6000.</w:t>
      </w:r>
    </w:p>
    <w:p w:rsidR="00496C66" w:rsidRPr="00496C66" w:rsidRDefault="00496C66" w:rsidP="00496C66">
      <w:pPr>
        <w:pStyle w:val="PlainText"/>
        <w:numPr>
          <w:ilvl w:val="3"/>
          <w:numId w:val="15"/>
        </w:numPr>
        <w:rPr>
          <w:sz w:val="24"/>
          <w:szCs w:val="24"/>
        </w:rPr>
      </w:pPr>
      <w:r>
        <w:rPr>
          <w:rFonts w:ascii="Bookman Old Style" w:hAnsi="Bookman Old Style"/>
          <w:sz w:val="24"/>
          <w:szCs w:val="24"/>
        </w:rPr>
        <w:t>Town will agree to cut grooves in each field after each storm.</w:t>
      </w:r>
    </w:p>
    <w:p w:rsidR="00496C66" w:rsidRDefault="00496C66" w:rsidP="00496C66">
      <w:pPr>
        <w:pStyle w:val="PlainText"/>
        <w:ind w:left="720"/>
        <w:rPr>
          <w:rFonts w:ascii="Bookman Old Style" w:hAnsi="Bookman Old Style"/>
          <w:sz w:val="24"/>
          <w:szCs w:val="24"/>
        </w:rPr>
      </w:pPr>
      <w:r>
        <w:rPr>
          <w:rFonts w:ascii="Bookman Old Style" w:hAnsi="Bookman Old Style"/>
          <w:sz w:val="24"/>
          <w:szCs w:val="24"/>
        </w:rPr>
        <w:t>Another discussion on this topic will be held during the November 2017 meeting, where a snow removal policy will be determined</w:t>
      </w:r>
      <w:r w:rsidR="00A501E3">
        <w:rPr>
          <w:rFonts w:ascii="Bookman Old Style" w:hAnsi="Bookman Old Style"/>
          <w:sz w:val="24"/>
          <w:szCs w:val="24"/>
        </w:rPr>
        <w:t>.</w:t>
      </w:r>
    </w:p>
    <w:p w:rsidR="00DC5F8A" w:rsidRDefault="00DC5F8A" w:rsidP="00496C66">
      <w:pPr>
        <w:pStyle w:val="PlainText"/>
        <w:ind w:left="720"/>
        <w:rPr>
          <w:rFonts w:ascii="Bookman Old Style" w:hAnsi="Bookman Old Style"/>
          <w:sz w:val="24"/>
          <w:szCs w:val="24"/>
        </w:rPr>
      </w:pPr>
    </w:p>
    <w:p w:rsidR="00DC5F8A" w:rsidRDefault="00DC5F8A" w:rsidP="00496C66">
      <w:pPr>
        <w:pStyle w:val="PlainText"/>
        <w:ind w:left="720"/>
        <w:rPr>
          <w:rFonts w:ascii="Bookman Old Style" w:hAnsi="Bookman Old Style"/>
          <w:sz w:val="24"/>
          <w:szCs w:val="24"/>
        </w:rPr>
      </w:pPr>
    </w:p>
    <w:p w:rsidR="00DC5F8A" w:rsidRDefault="00DC5F8A" w:rsidP="00496C66">
      <w:pPr>
        <w:pStyle w:val="PlainText"/>
        <w:ind w:left="720"/>
        <w:rPr>
          <w:rFonts w:ascii="Bookman Old Style" w:hAnsi="Bookman Old Style"/>
          <w:sz w:val="24"/>
          <w:szCs w:val="24"/>
        </w:rPr>
      </w:pPr>
    </w:p>
    <w:p w:rsidR="00DC5F8A" w:rsidRDefault="00DC5F8A" w:rsidP="00496C66">
      <w:pPr>
        <w:pStyle w:val="PlainText"/>
        <w:ind w:left="720"/>
        <w:rPr>
          <w:rFonts w:ascii="Bookman Old Style" w:hAnsi="Bookman Old Style"/>
          <w:sz w:val="24"/>
          <w:szCs w:val="24"/>
        </w:rPr>
      </w:pPr>
    </w:p>
    <w:p w:rsidR="00A501E3" w:rsidRDefault="00A501E3" w:rsidP="00496C66">
      <w:pPr>
        <w:pStyle w:val="PlainText"/>
        <w:ind w:left="720"/>
        <w:rPr>
          <w:rFonts w:ascii="Bookman Old Style" w:hAnsi="Bookman Old Style"/>
          <w:sz w:val="24"/>
          <w:szCs w:val="24"/>
        </w:rPr>
      </w:pPr>
    </w:p>
    <w:p w:rsidR="00A501E3" w:rsidRPr="00A501E3" w:rsidRDefault="00A501E3" w:rsidP="00A501E3">
      <w:pPr>
        <w:pStyle w:val="PlainText"/>
        <w:numPr>
          <w:ilvl w:val="0"/>
          <w:numId w:val="15"/>
        </w:numPr>
        <w:rPr>
          <w:sz w:val="24"/>
          <w:szCs w:val="24"/>
        </w:rPr>
      </w:pPr>
      <w:r>
        <w:rPr>
          <w:rFonts w:ascii="Bookman Old Style" w:hAnsi="Bookman Old Style"/>
          <w:b/>
          <w:sz w:val="24"/>
          <w:szCs w:val="24"/>
        </w:rPr>
        <w:t>Tournaments – Inside and Outside Groups</w:t>
      </w:r>
    </w:p>
    <w:p w:rsidR="00A501E3" w:rsidRPr="005B5821" w:rsidRDefault="00A501E3" w:rsidP="00A501E3">
      <w:pPr>
        <w:pStyle w:val="PlainText"/>
        <w:numPr>
          <w:ilvl w:val="1"/>
          <w:numId w:val="15"/>
        </w:numPr>
        <w:rPr>
          <w:sz w:val="24"/>
          <w:szCs w:val="24"/>
        </w:rPr>
      </w:pPr>
      <w:r>
        <w:rPr>
          <w:rFonts w:ascii="Bookman Old Style" w:hAnsi="Bookman Old Style"/>
          <w:sz w:val="24"/>
          <w:szCs w:val="24"/>
        </w:rPr>
        <w:t xml:space="preserve">After a lengthy and spirited discussion it was suggested and agreed that Medway Groups would be given their tournaments at no costs; </w:t>
      </w:r>
      <w:r w:rsidR="00DC5F8A">
        <w:rPr>
          <w:rFonts w:ascii="Bookman Old Style" w:hAnsi="Bookman Old Style"/>
          <w:sz w:val="24"/>
          <w:szCs w:val="24"/>
        </w:rPr>
        <w:t xml:space="preserve">AS LONG AS there are no outside children involved in the tournament </w:t>
      </w:r>
      <w:r w:rsidR="00705C74">
        <w:rPr>
          <w:rFonts w:ascii="Bookman Old Style" w:hAnsi="Bookman Old Style"/>
          <w:sz w:val="24"/>
          <w:szCs w:val="24"/>
        </w:rPr>
        <w:t>AND the tournament is being run by a Medway Group.</w:t>
      </w:r>
    </w:p>
    <w:p w:rsidR="005B5821" w:rsidRPr="005B5821" w:rsidRDefault="005B5821" w:rsidP="005B5821">
      <w:pPr>
        <w:pStyle w:val="PlainText"/>
        <w:numPr>
          <w:ilvl w:val="2"/>
          <w:numId w:val="15"/>
        </w:numPr>
        <w:rPr>
          <w:sz w:val="24"/>
          <w:szCs w:val="24"/>
        </w:rPr>
      </w:pPr>
      <w:r>
        <w:rPr>
          <w:rFonts w:ascii="Bookman Old Style" w:hAnsi="Bookman Old Style"/>
          <w:sz w:val="24"/>
          <w:szCs w:val="24"/>
        </w:rPr>
        <w:t>A motion was made and seconded to accept this motion:</w:t>
      </w:r>
    </w:p>
    <w:p w:rsidR="005B5821" w:rsidRPr="005B5821" w:rsidRDefault="005B5821" w:rsidP="005B5821">
      <w:pPr>
        <w:pStyle w:val="PlainText"/>
        <w:numPr>
          <w:ilvl w:val="3"/>
          <w:numId w:val="15"/>
        </w:numPr>
        <w:rPr>
          <w:sz w:val="24"/>
          <w:szCs w:val="24"/>
        </w:rPr>
      </w:pPr>
      <w:r>
        <w:rPr>
          <w:rFonts w:ascii="Bookman Old Style" w:hAnsi="Bookman Old Style"/>
          <w:sz w:val="24"/>
          <w:szCs w:val="24"/>
        </w:rPr>
        <w:t>Motion:  Sean Murphy</w:t>
      </w:r>
      <w:r>
        <w:rPr>
          <w:rFonts w:ascii="Bookman Old Style" w:hAnsi="Bookman Old Style"/>
          <w:sz w:val="24"/>
          <w:szCs w:val="24"/>
        </w:rPr>
        <w:tab/>
      </w:r>
      <w:r>
        <w:rPr>
          <w:rFonts w:ascii="Bookman Old Style" w:hAnsi="Bookman Old Style"/>
          <w:sz w:val="24"/>
          <w:szCs w:val="24"/>
        </w:rPr>
        <w:tab/>
        <w:t>Seconded:  Michael Tudino</w:t>
      </w:r>
    </w:p>
    <w:p w:rsidR="005B5821" w:rsidRPr="00A501E3" w:rsidRDefault="005B5821" w:rsidP="005B5821">
      <w:pPr>
        <w:pStyle w:val="PlainText"/>
        <w:numPr>
          <w:ilvl w:val="4"/>
          <w:numId w:val="15"/>
        </w:numPr>
        <w:rPr>
          <w:sz w:val="24"/>
          <w:szCs w:val="24"/>
        </w:rPr>
      </w:pPr>
      <w:r>
        <w:rPr>
          <w:rFonts w:ascii="Bookman Old Style" w:hAnsi="Bookman Old Style"/>
          <w:sz w:val="24"/>
          <w:szCs w:val="24"/>
        </w:rPr>
        <w:t>Vote:  2-1-0   Paul Mahoney voting against motion</w:t>
      </w:r>
    </w:p>
    <w:p w:rsidR="00A501E3" w:rsidRPr="00322AD9" w:rsidRDefault="00A501E3" w:rsidP="00A501E3">
      <w:pPr>
        <w:pStyle w:val="PlainText"/>
        <w:rPr>
          <w:sz w:val="24"/>
          <w:szCs w:val="24"/>
        </w:rPr>
      </w:pPr>
    </w:p>
    <w:p w:rsidR="00A501E3" w:rsidRPr="00A501E3" w:rsidRDefault="004D7174" w:rsidP="00A501E3">
      <w:pPr>
        <w:pStyle w:val="PlainText"/>
        <w:numPr>
          <w:ilvl w:val="0"/>
          <w:numId w:val="15"/>
        </w:numPr>
        <w:rPr>
          <w:sz w:val="24"/>
          <w:szCs w:val="24"/>
        </w:rPr>
      </w:pPr>
      <w:r>
        <w:rPr>
          <w:rFonts w:ascii="Bookman Old Style" w:hAnsi="Bookman Old Style"/>
          <w:b/>
          <w:sz w:val="24"/>
          <w:szCs w:val="24"/>
        </w:rPr>
        <w:t>Stabilization</w:t>
      </w:r>
      <w:r w:rsidR="00A501E3">
        <w:rPr>
          <w:rFonts w:ascii="Bookman Old Style" w:hAnsi="Bookman Old Style"/>
          <w:b/>
          <w:sz w:val="24"/>
          <w:szCs w:val="24"/>
        </w:rPr>
        <w:t xml:space="preserve"> Fund:</w:t>
      </w:r>
    </w:p>
    <w:p w:rsidR="00A501E3" w:rsidRPr="00A501E3" w:rsidRDefault="00A501E3" w:rsidP="00A501E3">
      <w:pPr>
        <w:pStyle w:val="PlainText"/>
        <w:numPr>
          <w:ilvl w:val="1"/>
          <w:numId w:val="15"/>
        </w:numPr>
        <w:rPr>
          <w:sz w:val="24"/>
          <w:szCs w:val="24"/>
        </w:rPr>
      </w:pPr>
      <w:r>
        <w:rPr>
          <w:rFonts w:ascii="Bookman Old Style" w:hAnsi="Bookman Old Style"/>
          <w:sz w:val="24"/>
          <w:szCs w:val="24"/>
        </w:rPr>
        <w:t>The Medway Finance Committee is pushing back on the proposed Stabilization Fund deposit of $100,000 at the upcoming Fall Town Meeting.</w:t>
      </w:r>
    </w:p>
    <w:p w:rsidR="00DC5F8A" w:rsidRPr="00A501E3" w:rsidRDefault="00DC5F8A" w:rsidP="00DC5F8A">
      <w:pPr>
        <w:pStyle w:val="PlainText"/>
        <w:numPr>
          <w:ilvl w:val="1"/>
          <w:numId w:val="15"/>
        </w:numPr>
        <w:rPr>
          <w:sz w:val="24"/>
          <w:szCs w:val="24"/>
        </w:rPr>
      </w:pPr>
      <w:r>
        <w:rPr>
          <w:rFonts w:ascii="Bookman Old Style" w:hAnsi="Bookman Old Style"/>
          <w:sz w:val="24"/>
          <w:szCs w:val="24"/>
        </w:rPr>
        <w:t>This $100,000 transfer would still leave approximately $208,000 in the Parks Account.</w:t>
      </w:r>
    </w:p>
    <w:p w:rsidR="00A501E3" w:rsidRPr="00DC5F8A" w:rsidRDefault="00A501E3" w:rsidP="00A501E3">
      <w:pPr>
        <w:pStyle w:val="PlainText"/>
        <w:numPr>
          <w:ilvl w:val="1"/>
          <w:numId w:val="15"/>
        </w:numPr>
        <w:rPr>
          <w:sz w:val="24"/>
          <w:szCs w:val="24"/>
        </w:rPr>
      </w:pPr>
      <w:r>
        <w:rPr>
          <w:rFonts w:ascii="Bookman Old Style" w:hAnsi="Bookman Old Style"/>
          <w:sz w:val="24"/>
          <w:szCs w:val="24"/>
        </w:rPr>
        <w:t>They would like to a more defined plan for the future</w:t>
      </w:r>
      <w:r w:rsidR="004D7174">
        <w:rPr>
          <w:rFonts w:ascii="Bookman Old Style" w:hAnsi="Bookman Old Style"/>
          <w:sz w:val="24"/>
          <w:szCs w:val="24"/>
        </w:rPr>
        <w:t>.</w:t>
      </w:r>
    </w:p>
    <w:p w:rsidR="00DC5F8A" w:rsidRPr="00DC5F8A" w:rsidRDefault="00DC5F8A" w:rsidP="00DC5F8A">
      <w:pPr>
        <w:pStyle w:val="PlainText"/>
        <w:numPr>
          <w:ilvl w:val="2"/>
          <w:numId w:val="15"/>
        </w:numPr>
        <w:rPr>
          <w:sz w:val="24"/>
          <w:szCs w:val="24"/>
        </w:rPr>
      </w:pPr>
      <w:r>
        <w:rPr>
          <w:rFonts w:ascii="Bookman Old Style" w:hAnsi="Bookman Old Style"/>
          <w:sz w:val="24"/>
          <w:szCs w:val="24"/>
        </w:rPr>
        <w:t>Need plan to rest the fields – which ones and when</w:t>
      </w:r>
    </w:p>
    <w:p w:rsidR="00DC5F8A" w:rsidRPr="00DC5F8A" w:rsidRDefault="00DC5F8A" w:rsidP="00DC5F8A">
      <w:pPr>
        <w:pStyle w:val="PlainText"/>
        <w:numPr>
          <w:ilvl w:val="2"/>
          <w:numId w:val="15"/>
        </w:numPr>
        <w:rPr>
          <w:sz w:val="24"/>
          <w:szCs w:val="24"/>
        </w:rPr>
      </w:pPr>
      <w:r>
        <w:rPr>
          <w:rFonts w:ascii="Bookman Old Style" w:hAnsi="Bookman Old Style"/>
          <w:sz w:val="24"/>
          <w:szCs w:val="24"/>
        </w:rPr>
        <w:t>Revenue projections for fields</w:t>
      </w:r>
    </w:p>
    <w:p w:rsidR="00DC5F8A" w:rsidRPr="00DC5F8A" w:rsidRDefault="00DC5F8A" w:rsidP="00A501E3">
      <w:pPr>
        <w:pStyle w:val="PlainText"/>
        <w:numPr>
          <w:ilvl w:val="1"/>
          <w:numId w:val="15"/>
        </w:numPr>
        <w:rPr>
          <w:sz w:val="24"/>
          <w:szCs w:val="24"/>
        </w:rPr>
      </w:pPr>
      <w:r>
        <w:rPr>
          <w:rFonts w:ascii="Bookman Old Style" w:hAnsi="Bookman Old Style"/>
          <w:sz w:val="24"/>
          <w:szCs w:val="24"/>
        </w:rPr>
        <w:t>All monies placed in the revolving Account are protected and can only be spent with TM Approval.</w:t>
      </w:r>
    </w:p>
    <w:p w:rsidR="00DC5F8A" w:rsidRDefault="00DC5F8A" w:rsidP="00DC5F8A">
      <w:pPr>
        <w:pStyle w:val="PlainText"/>
        <w:ind w:left="720" w:firstLine="360"/>
        <w:rPr>
          <w:rFonts w:ascii="Bookman Old Style" w:hAnsi="Bookman Old Style"/>
          <w:sz w:val="24"/>
          <w:szCs w:val="24"/>
        </w:rPr>
      </w:pPr>
    </w:p>
    <w:p w:rsidR="00DC5F8A" w:rsidRDefault="00DC5F8A" w:rsidP="00DC5F8A">
      <w:pPr>
        <w:pStyle w:val="PlainText"/>
        <w:ind w:left="720" w:firstLine="360"/>
        <w:rPr>
          <w:rFonts w:ascii="Bookman Old Style" w:hAnsi="Bookman Old Style"/>
          <w:b/>
          <w:sz w:val="24"/>
          <w:szCs w:val="24"/>
        </w:rPr>
      </w:pPr>
      <w:r>
        <w:rPr>
          <w:rFonts w:ascii="Bookman Old Style" w:hAnsi="Bookman Old Style"/>
          <w:b/>
          <w:sz w:val="24"/>
          <w:szCs w:val="24"/>
        </w:rPr>
        <w:t>Spring Tournament conflicts:</w:t>
      </w:r>
    </w:p>
    <w:p w:rsidR="00DC5F8A" w:rsidRDefault="00DC5F8A" w:rsidP="00DC5F8A">
      <w:pPr>
        <w:pStyle w:val="PlainText"/>
        <w:ind w:left="720" w:firstLine="360"/>
        <w:rPr>
          <w:rFonts w:ascii="Bookman Old Style" w:hAnsi="Bookman Old Style"/>
          <w:sz w:val="24"/>
          <w:szCs w:val="24"/>
        </w:rPr>
      </w:pPr>
      <w:r>
        <w:rPr>
          <w:rFonts w:ascii="Bookman Old Style" w:hAnsi="Bookman Old Style"/>
          <w:b/>
          <w:sz w:val="24"/>
          <w:szCs w:val="24"/>
        </w:rPr>
        <w:tab/>
        <w:t>NEFC</w:t>
      </w:r>
      <w:r>
        <w:rPr>
          <w:rFonts w:ascii="Bookman Old Style" w:hAnsi="Bookman Old Style"/>
          <w:sz w:val="24"/>
          <w:szCs w:val="24"/>
        </w:rPr>
        <w:t xml:space="preserve"> has asked for March 23</w:t>
      </w:r>
      <w:r w:rsidRPr="00DC5F8A">
        <w:rPr>
          <w:rFonts w:ascii="Bookman Old Style" w:hAnsi="Bookman Old Style"/>
          <w:sz w:val="24"/>
          <w:szCs w:val="24"/>
          <w:vertAlign w:val="superscript"/>
        </w:rPr>
        <w:t>rd</w:t>
      </w:r>
      <w:r>
        <w:rPr>
          <w:rFonts w:ascii="Bookman Old Style" w:hAnsi="Bookman Old Style"/>
          <w:sz w:val="24"/>
          <w:szCs w:val="24"/>
        </w:rPr>
        <w:t>, 24</w:t>
      </w:r>
      <w:r w:rsidRPr="00DC5F8A">
        <w:rPr>
          <w:rFonts w:ascii="Bookman Old Style" w:hAnsi="Bookman Old Style"/>
          <w:sz w:val="24"/>
          <w:szCs w:val="24"/>
          <w:vertAlign w:val="superscript"/>
        </w:rPr>
        <w:t>th</w:t>
      </w:r>
      <w:r>
        <w:rPr>
          <w:rFonts w:ascii="Bookman Old Style" w:hAnsi="Bookman Old Style"/>
          <w:sz w:val="24"/>
          <w:szCs w:val="24"/>
        </w:rPr>
        <w:t xml:space="preserve"> and 25</w:t>
      </w:r>
      <w:r w:rsidRPr="00DC5F8A">
        <w:rPr>
          <w:rFonts w:ascii="Bookman Old Style" w:hAnsi="Bookman Old Style"/>
          <w:sz w:val="24"/>
          <w:szCs w:val="24"/>
          <w:vertAlign w:val="superscript"/>
        </w:rPr>
        <w:t>th</w:t>
      </w:r>
    </w:p>
    <w:p w:rsidR="00DC5F8A" w:rsidRDefault="00DC5F8A" w:rsidP="00DC5F8A">
      <w:pPr>
        <w:pStyle w:val="PlainText"/>
        <w:ind w:left="720" w:firstLine="360"/>
        <w:rPr>
          <w:rFonts w:ascii="Bookman Old Style" w:hAnsi="Bookman Old Style"/>
          <w:sz w:val="24"/>
          <w:szCs w:val="24"/>
        </w:rPr>
      </w:pPr>
      <w:r>
        <w:rPr>
          <w:rFonts w:ascii="Bookman Old Style" w:hAnsi="Bookman Old Style"/>
          <w:b/>
          <w:sz w:val="24"/>
          <w:szCs w:val="24"/>
        </w:rPr>
        <w:tab/>
        <w:t>Medway Youth LAX</w:t>
      </w:r>
      <w:r>
        <w:rPr>
          <w:rFonts w:ascii="Bookman Old Style" w:hAnsi="Bookman Old Style"/>
          <w:sz w:val="24"/>
          <w:szCs w:val="24"/>
        </w:rPr>
        <w:t xml:space="preserve"> has also asked for March 25</w:t>
      </w:r>
      <w:r w:rsidRPr="00DC5F8A">
        <w:rPr>
          <w:rFonts w:ascii="Bookman Old Style" w:hAnsi="Bookman Old Style"/>
          <w:sz w:val="24"/>
          <w:szCs w:val="24"/>
          <w:vertAlign w:val="superscript"/>
        </w:rPr>
        <w:t>th</w:t>
      </w:r>
      <w:r>
        <w:rPr>
          <w:rFonts w:ascii="Bookman Old Style" w:hAnsi="Bookman Old Style"/>
          <w:sz w:val="24"/>
          <w:szCs w:val="24"/>
        </w:rPr>
        <w:t>.</w:t>
      </w:r>
    </w:p>
    <w:p w:rsidR="003F494E" w:rsidRDefault="003F494E" w:rsidP="003F494E">
      <w:pPr>
        <w:pStyle w:val="PlainText"/>
        <w:ind w:left="2160"/>
        <w:rPr>
          <w:rFonts w:ascii="Bookman Old Style" w:hAnsi="Bookman Old Style"/>
          <w:sz w:val="24"/>
          <w:szCs w:val="24"/>
        </w:rPr>
      </w:pPr>
      <w:r>
        <w:rPr>
          <w:rFonts w:ascii="Bookman Old Style" w:hAnsi="Bookman Old Style"/>
          <w:sz w:val="24"/>
          <w:szCs w:val="24"/>
        </w:rPr>
        <w:t>The result of a lengthy discussion as that NEFC could have March 23</w:t>
      </w:r>
      <w:r w:rsidRPr="003F494E">
        <w:rPr>
          <w:rFonts w:ascii="Bookman Old Style" w:hAnsi="Bookman Old Style"/>
          <w:sz w:val="24"/>
          <w:szCs w:val="24"/>
          <w:vertAlign w:val="superscript"/>
        </w:rPr>
        <w:t>rd</w:t>
      </w:r>
      <w:r>
        <w:rPr>
          <w:rFonts w:ascii="Bookman Old Style" w:hAnsi="Bookman Old Style"/>
          <w:sz w:val="24"/>
          <w:szCs w:val="24"/>
        </w:rPr>
        <w:t xml:space="preserve"> and March 24</w:t>
      </w:r>
      <w:r w:rsidRPr="003F494E">
        <w:rPr>
          <w:rFonts w:ascii="Bookman Old Style" w:hAnsi="Bookman Old Style"/>
          <w:sz w:val="24"/>
          <w:szCs w:val="24"/>
          <w:vertAlign w:val="superscript"/>
        </w:rPr>
        <w:t>th</w:t>
      </w:r>
      <w:r>
        <w:rPr>
          <w:rFonts w:ascii="Bookman Old Style" w:hAnsi="Bookman Old Style"/>
          <w:sz w:val="24"/>
          <w:szCs w:val="24"/>
        </w:rPr>
        <w:t xml:space="preserve"> and Medway Youth LAX would have March 25</w:t>
      </w:r>
      <w:r w:rsidRPr="003F494E">
        <w:rPr>
          <w:rFonts w:ascii="Bookman Old Style" w:hAnsi="Bookman Old Style"/>
          <w:sz w:val="24"/>
          <w:szCs w:val="24"/>
          <w:vertAlign w:val="superscript"/>
        </w:rPr>
        <w:t>th</w:t>
      </w:r>
      <w:r>
        <w:rPr>
          <w:rFonts w:ascii="Bookman Old Style" w:hAnsi="Bookman Old Style"/>
          <w:sz w:val="24"/>
          <w:szCs w:val="24"/>
        </w:rPr>
        <w:t xml:space="preserve"> as requested.  NEFC will be asked to give up March 25</w:t>
      </w:r>
      <w:r w:rsidRPr="003F494E">
        <w:rPr>
          <w:rFonts w:ascii="Bookman Old Style" w:hAnsi="Bookman Old Style"/>
          <w:sz w:val="24"/>
          <w:szCs w:val="24"/>
          <w:vertAlign w:val="superscript"/>
        </w:rPr>
        <w:t>th</w:t>
      </w:r>
      <w:r>
        <w:rPr>
          <w:rFonts w:ascii="Bookman Old Style" w:hAnsi="Bookman Old Style"/>
          <w:sz w:val="24"/>
          <w:szCs w:val="24"/>
        </w:rPr>
        <w:t>; as Medway youth LAX was not flexible on their date.</w:t>
      </w:r>
    </w:p>
    <w:p w:rsidR="003F494E" w:rsidRDefault="003F494E" w:rsidP="003F494E">
      <w:pPr>
        <w:pStyle w:val="PlainText"/>
        <w:rPr>
          <w:rFonts w:ascii="Bookman Old Style" w:hAnsi="Bookman Old Style"/>
          <w:sz w:val="24"/>
          <w:szCs w:val="24"/>
        </w:rPr>
      </w:pPr>
    </w:p>
    <w:p w:rsidR="003F494E" w:rsidRDefault="003F494E" w:rsidP="003F494E">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GMAX Testing:</w:t>
      </w:r>
    </w:p>
    <w:p w:rsidR="003F494E" w:rsidRDefault="003F494E" w:rsidP="001F5E0E">
      <w:pPr>
        <w:pStyle w:val="PlainText"/>
        <w:ind w:left="1440"/>
        <w:rPr>
          <w:rFonts w:ascii="Bookman Old Style" w:hAnsi="Bookman Old Style"/>
          <w:sz w:val="24"/>
          <w:szCs w:val="24"/>
        </w:rPr>
      </w:pPr>
      <w:r>
        <w:rPr>
          <w:rFonts w:ascii="Bookman Old Style" w:hAnsi="Bookman Old Style"/>
          <w:sz w:val="24"/>
          <w:szCs w:val="24"/>
        </w:rPr>
        <w:t>Going forward the Medway DPS will take charge of making sure a</w:t>
      </w:r>
      <w:r w:rsidR="001F5E0E">
        <w:rPr>
          <w:rFonts w:ascii="Bookman Old Style" w:hAnsi="Bookman Old Style"/>
          <w:sz w:val="24"/>
          <w:szCs w:val="24"/>
        </w:rPr>
        <w:t xml:space="preserve">t minimum </w:t>
      </w:r>
      <w:r w:rsidR="00EC17BB">
        <w:rPr>
          <w:rFonts w:ascii="Bookman Old Style" w:hAnsi="Bookman Old Style"/>
          <w:sz w:val="24"/>
          <w:szCs w:val="24"/>
        </w:rPr>
        <w:t>a yearly</w:t>
      </w:r>
      <w:r>
        <w:rPr>
          <w:rFonts w:ascii="Bookman Old Style" w:hAnsi="Bookman Old Style"/>
          <w:sz w:val="24"/>
          <w:szCs w:val="24"/>
        </w:rPr>
        <w:t xml:space="preserve"> GMAX test is done on all turf fields in town.</w:t>
      </w:r>
    </w:p>
    <w:p w:rsidR="001F5E0E" w:rsidRDefault="001F5E0E" w:rsidP="001F5E0E">
      <w:pPr>
        <w:pStyle w:val="PlainText"/>
        <w:rPr>
          <w:rFonts w:ascii="Bookman Old Style" w:hAnsi="Bookman Old Style"/>
          <w:sz w:val="24"/>
          <w:szCs w:val="24"/>
        </w:rPr>
      </w:pPr>
    </w:p>
    <w:p w:rsidR="001F5E0E" w:rsidRDefault="001F5E0E" w:rsidP="001F5E0E">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Field management:</w:t>
      </w:r>
    </w:p>
    <w:p w:rsidR="00180AEF" w:rsidRDefault="001F5E0E" w:rsidP="00941CB6">
      <w:pPr>
        <w:pStyle w:val="PlainText"/>
        <w:ind w:left="1440"/>
        <w:rPr>
          <w:rFonts w:ascii="Bookman Old Style" w:hAnsi="Bookman Old Style"/>
          <w:sz w:val="24"/>
          <w:szCs w:val="24"/>
        </w:rPr>
      </w:pPr>
      <w:r>
        <w:rPr>
          <w:rFonts w:ascii="Bookman Old Style" w:hAnsi="Bookman Old Style"/>
          <w:sz w:val="24"/>
          <w:szCs w:val="24"/>
        </w:rPr>
        <w:t>Commissioner Michael Tudino asked</w:t>
      </w:r>
      <w:r w:rsidR="00180AEF">
        <w:rPr>
          <w:rFonts w:ascii="Bookman Old Style" w:hAnsi="Bookman Old Style"/>
          <w:sz w:val="24"/>
          <w:szCs w:val="24"/>
        </w:rPr>
        <w:t xml:space="preserve"> that:</w:t>
      </w:r>
    </w:p>
    <w:p w:rsidR="001F5E0E" w:rsidRDefault="001F5E0E" w:rsidP="00180AEF">
      <w:pPr>
        <w:pStyle w:val="PlainText"/>
        <w:ind w:left="2160"/>
        <w:rPr>
          <w:rFonts w:ascii="Bookman Old Style" w:hAnsi="Bookman Old Style"/>
          <w:sz w:val="24"/>
          <w:szCs w:val="24"/>
        </w:rPr>
      </w:pPr>
      <w:r>
        <w:rPr>
          <w:rFonts w:ascii="Bookman Old Style" w:hAnsi="Bookman Old Style"/>
          <w:sz w:val="24"/>
          <w:szCs w:val="24"/>
        </w:rPr>
        <w:t>the monthly schedule be sent to the Medway Police Department, along with any interim changes.</w:t>
      </w:r>
    </w:p>
    <w:p w:rsidR="00180AEF" w:rsidRDefault="00180AEF" w:rsidP="00180AEF">
      <w:pPr>
        <w:pStyle w:val="PlainText"/>
        <w:ind w:left="2160"/>
        <w:rPr>
          <w:rFonts w:ascii="Bookman Old Style" w:hAnsi="Bookman Old Style"/>
          <w:sz w:val="24"/>
          <w:szCs w:val="24"/>
        </w:rPr>
      </w:pPr>
      <w:r>
        <w:rPr>
          <w:rFonts w:ascii="Bookman Old Style" w:hAnsi="Bookman Old Style"/>
          <w:sz w:val="24"/>
          <w:szCs w:val="24"/>
        </w:rPr>
        <w:t>A list of current renters and their contact information be provided to each Commissioner.</w:t>
      </w:r>
      <w:r>
        <w:rPr>
          <w:rFonts w:ascii="Bookman Old Style" w:hAnsi="Bookman Old Style"/>
          <w:sz w:val="24"/>
          <w:szCs w:val="24"/>
        </w:rPr>
        <w:tab/>
      </w:r>
    </w:p>
    <w:p w:rsidR="00180AEF" w:rsidRDefault="00180AEF" w:rsidP="00180AEF">
      <w:pPr>
        <w:pStyle w:val="PlainText"/>
        <w:rPr>
          <w:rFonts w:ascii="Bookman Old Style" w:hAnsi="Bookman Old Style"/>
          <w:sz w:val="24"/>
          <w:szCs w:val="24"/>
        </w:rPr>
      </w:pPr>
    </w:p>
    <w:p w:rsidR="00180AEF" w:rsidRDefault="00180AEF" w:rsidP="00180AEF">
      <w:pPr>
        <w:pStyle w:val="PlainText"/>
        <w:rPr>
          <w:rFonts w:ascii="Bookman Old Style" w:hAnsi="Bookman Old Style"/>
          <w:sz w:val="24"/>
          <w:szCs w:val="24"/>
        </w:rPr>
      </w:pPr>
      <w:r>
        <w:rPr>
          <w:rFonts w:ascii="Bookman Old Style" w:hAnsi="Bookman Old Style"/>
          <w:sz w:val="24"/>
          <w:szCs w:val="24"/>
        </w:rPr>
        <w:tab/>
      </w:r>
    </w:p>
    <w:p w:rsidR="00180AEF" w:rsidRPr="001F5E0E" w:rsidRDefault="00180AEF" w:rsidP="00180AEF">
      <w:pPr>
        <w:pStyle w:val="PlainText"/>
        <w:ind w:left="2160"/>
        <w:rPr>
          <w:rFonts w:ascii="Bookman Old Style" w:hAnsi="Bookman Old Style"/>
          <w:sz w:val="24"/>
          <w:szCs w:val="24"/>
        </w:rPr>
      </w:pPr>
    </w:p>
    <w:p w:rsidR="00180AEF" w:rsidRDefault="00180AEF" w:rsidP="00180AEF">
      <w:pPr>
        <w:pStyle w:val="PlainText"/>
        <w:rPr>
          <w:rFonts w:ascii="Bookman Old Style" w:hAnsi="Bookman Old Style"/>
          <w:b/>
          <w:sz w:val="24"/>
          <w:szCs w:val="24"/>
        </w:rPr>
      </w:pPr>
      <w:r>
        <w:rPr>
          <w:rFonts w:ascii="Bookman Old Style" w:hAnsi="Bookman Old Style"/>
          <w:b/>
          <w:sz w:val="24"/>
          <w:szCs w:val="24"/>
        </w:rPr>
        <w:tab/>
      </w:r>
    </w:p>
    <w:p w:rsidR="00180AEF" w:rsidRDefault="00180AEF" w:rsidP="00180AEF">
      <w:pPr>
        <w:pStyle w:val="PlainText"/>
        <w:rPr>
          <w:rFonts w:ascii="Bookman Old Style" w:hAnsi="Bookman Old Style"/>
          <w:b/>
          <w:sz w:val="24"/>
          <w:szCs w:val="24"/>
        </w:rPr>
      </w:pPr>
    </w:p>
    <w:p w:rsidR="00180AEF" w:rsidRDefault="00180AEF" w:rsidP="00180AEF">
      <w:pPr>
        <w:pStyle w:val="PlainText"/>
        <w:rPr>
          <w:rFonts w:ascii="Bookman Old Style" w:hAnsi="Bookman Old Style"/>
          <w:b/>
          <w:sz w:val="24"/>
          <w:szCs w:val="24"/>
        </w:rPr>
      </w:pPr>
      <w:r>
        <w:rPr>
          <w:rFonts w:ascii="Bookman Old Style" w:hAnsi="Bookman Old Style"/>
          <w:b/>
          <w:sz w:val="24"/>
          <w:szCs w:val="24"/>
        </w:rPr>
        <w:tab/>
        <w:t>Cassidy Field Signage:</w:t>
      </w:r>
      <w:r>
        <w:rPr>
          <w:rFonts w:ascii="Bookman Old Style" w:hAnsi="Bookman Old Style"/>
          <w:b/>
          <w:sz w:val="24"/>
          <w:szCs w:val="24"/>
        </w:rPr>
        <w:tab/>
      </w:r>
      <w:r>
        <w:rPr>
          <w:rFonts w:ascii="Bookman Old Style" w:hAnsi="Bookman Old Style"/>
          <w:b/>
          <w:sz w:val="24"/>
          <w:szCs w:val="24"/>
        </w:rPr>
        <w:tab/>
        <w:t>Tom Emero - Medway Youth Baseball</w:t>
      </w:r>
    </w:p>
    <w:p w:rsidR="00180AEF" w:rsidRDefault="00180AEF" w:rsidP="00180AEF">
      <w:pPr>
        <w:pStyle w:val="PlainText"/>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ab/>
        <w:t xml:space="preserve">“Hatch Paving” – Mr. Hatch exchanged some paving for being allowed to put his </w:t>
      </w:r>
    </w:p>
    <w:p w:rsidR="00180AEF" w:rsidRDefault="00180AEF" w:rsidP="00180AEF">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sign up.</w:t>
      </w:r>
      <w:r w:rsidR="00F3759A">
        <w:rPr>
          <w:rFonts w:ascii="Bookman Old Style" w:hAnsi="Bookman Old Style"/>
          <w:sz w:val="24"/>
          <w:szCs w:val="24"/>
        </w:rPr>
        <w:t xml:space="preserve">   Sign to be put up on field 3.</w:t>
      </w:r>
    </w:p>
    <w:p w:rsidR="00F3759A" w:rsidRDefault="00F3759A" w:rsidP="00180AEF">
      <w:pPr>
        <w:pStyle w:val="PlainText"/>
        <w:rPr>
          <w:rFonts w:ascii="Bookman Old Style" w:hAnsi="Bookman Old Style"/>
          <w:sz w:val="24"/>
          <w:szCs w:val="24"/>
        </w:rPr>
      </w:pPr>
    </w:p>
    <w:p w:rsidR="00F3759A" w:rsidRPr="00F3759A" w:rsidRDefault="00F3759A" w:rsidP="00180AEF">
      <w:pPr>
        <w:pStyle w:val="PlainText"/>
        <w:rPr>
          <w:rFonts w:ascii="Bookman Old Style" w:hAnsi="Bookman Old Style"/>
          <w:b/>
          <w:sz w:val="24"/>
          <w:szCs w:val="24"/>
        </w:rPr>
      </w:pPr>
      <w:r>
        <w:rPr>
          <w:rFonts w:ascii="Bookman Old Style" w:hAnsi="Bookman Old Style"/>
          <w:sz w:val="24"/>
          <w:szCs w:val="24"/>
        </w:rPr>
        <w:tab/>
      </w:r>
      <w:r w:rsidRPr="00F3759A">
        <w:rPr>
          <w:rFonts w:ascii="Bookman Old Style" w:hAnsi="Bookman Old Style"/>
          <w:b/>
          <w:sz w:val="24"/>
          <w:szCs w:val="24"/>
        </w:rPr>
        <w:t>Field Naming:</w:t>
      </w:r>
      <w:r w:rsidRPr="00F3759A">
        <w:rPr>
          <w:rFonts w:ascii="Bookman Old Style" w:hAnsi="Bookman Old Style"/>
          <w:b/>
          <w:sz w:val="24"/>
          <w:szCs w:val="24"/>
        </w:rPr>
        <w:tab/>
        <w:t>Dave D’Amico</w:t>
      </w:r>
    </w:p>
    <w:p w:rsidR="00F3759A" w:rsidRDefault="00F3759A" w:rsidP="00F3759A">
      <w:pPr>
        <w:pStyle w:val="PlainText"/>
        <w:ind w:left="1440"/>
        <w:rPr>
          <w:rFonts w:ascii="Bookman Old Style" w:hAnsi="Bookman Old Style"/>
          <w:sz w:val="24"/>
          <w:szCs w:val="24"/>
        </w:rPr>
      </w:pPr>
      <w:r>
        <w:rPr>
          <w:rFonts w:ascii="Bookman Old Style" w:hAnsi="Bookman Old Style"/>
          <w:sz w:val="24"/>
          <w:szCs w:val="24"/>
        </w:rPr>
        <w:t>It has been suggested that something be named after long time Parks employee – Fred Sibley – who recently retired.  Mr. D’Amico suggested the following:</w:t>
      </w:r>
    </w:p>
    <w:p w:rsidR="00F3759A" w:rsidRDefault="00F3759A" w:rsidP="00180AEF">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Cassidy Complex – Field 2</w:t>
      </w:r>
    </w:p>
    <w:p w:rsidR="00F3759A" w:rsidRPr="00180AEF" w:rsidRDefault="00F3759A" w:rsidP="00180AEF">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Choate Park - Trail</w:t>
      </w:r>
    </w:p>
    <w:p w:rsidR="00180AEF" w:rsidRDefault="00180AEF" w:rsidP="00180AEF">
      <w:pPr>
        <w:pStyle w:val="PlainText"/>
        <w:rPr>
          <w:rFonts w:ascii="Bookman Old Style" w:hAnsi="Bookman Old Style"/>
          <w:b/>
          <w:sz w:val="24"/>
          <w:szCs w:val="24"/>
        </w:rPr>
      </w:pPr>
    </w:p>
    <w:p w:rsidR="00180AEF" w:rsidRDefault="00180AEF" w:rsidP="00180AEF">
      <w:pPr>
        <w:pStyle w:val="PlainText"/>
        <w:rPr>
          <w:rFonts w:ascii="Bookman Old Style" w:hAnsi="Bookman Old Style"/>
          <w:b/>
          <w:sz w:val="24"/>
          <w:szCs w:val="24"/>
        </w:rPr>
      </w:pPr>
      <w:r>
        <w:rPr>
          <w:rFonts w:ascii="Bookman Old Style" w:hAnsi="Bookman Old Style"/>
          <w:b/>
          <w:sz w:val="24"/>
          <w:szCs w:val="24"/>
        </w:rPr>
        <w:tab/>
        <w:t>Discussion Items for November 2017 Meeting:</w:t>
      </w:r>
    </w:p>
    <w:p w:rsidR="00180AEF" w:rsidRDefault="00180AEF" w:rsidP="00180AEF">
      <w:pPr>
        <w:pStyle w:val="PlainText"/>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Invite:</w:t>
      </w:r>
      <w:r>
        <w:rPr>
          <w:rFonts w:ascii="Bookman Old Style" w:hAnsi="Bookman Old Style"/>
          <w:sz w:val="24"/>
          <w:szCs w:val="24"/>
        </w:rPr>
        <w:tab/>
        <w:t>Friends of Medway Athletics</w:t>
      </w:r>
    </w:p>
    <w:p w:rsidR="00DC5F8A" w:rsidRPr="00DC5F8A" w:rsidRDefault="00180AEF" w:rsidP="00180AEF">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Ask them to provide Commissioners with financials for past year.</w:t>
      </w:r>
      <w:r w:rsidR="00DC5F8A">
        <w:rPr>
          <w:rFonts w:ascii="Bookman Old Style" w:hAnsi="Bookman Old Style"/>
          <w:b/>
          <w:sz w:val="24"/>
          <w:szCs w:val="24"/>
        </w:rPr>
        <w:tab/>
      </w:r>
    </w:p>
    <w:p w:rsidR="00DC5F8A" w:rsidRPr="00BB3980" w:rsidRDefault="00DC5F8A" w:rsidP="00DC5F8A">
      <w:pPr>
        <w:pStyle w:val="PlainText"/>
        <w:ind w:left="720"/>
        <w:rPr>
          <w:b/>
          <w:sz w:val="24"/>
          <w:szCs w:val="24"/>
        </w:rPr>
      </w:pPr>
    </w:p>
    <w:p w:rsidR="00A501E3" w:rsidRPr="00BB3980" w:rsidRDefault="00BB3980" w:rsidP="00496C66">
      <w:pPr>
        <w:pStyle w:val="PlainText"/>
        <w:ind w:left="720"/>
        <w:rPr>
          <w:rFonts w:ascii="Bookman Old Style" w:hAnsi="Bookman Old Style"/>
          <w:b/>
          <w:sz w:val="24"/>
          <w:szCs w:val="24"/>
        </w:rPr>
      </w:pPr>
      <w:r w:rsidRPr="00BB3980">
        <w:rPr>
          <w:rFonts w:ascii="Bookman Old Style" w:hAnsi="Bookman Old Style"/>
          <w:b/>
          <w:sz w:val="24"/>
          <w:szCs w:val="24"/>
        </w:rPr>
        <w:t>OPEN DISCUSSIONS:</w:t>
      </w:r>
    </w:p>
    <w:p w:rsidR="00BB3980" w:rsidRDefault="00BB3980" w:rsidP="00496C66">
      <w:pPr>
        <w:pStyle w:val="PlainText"/>
        <w:ind w:left="720"/>
        <w:rPr>
          <w:rFonts w:ascii="Bookman Old Style" w:hAnsi="Bookman Old Style"/>
          <w:b/>
          <w:sz w:val="24"/>
          <w:szCs w:val="24"/>
        </w:rPr>
      </w:pPr>
      <w:r w:rsidRPr="00BB3980">
        <w:rPr>
          <w:rFonts w:ascii="Bookman Old Style" w:hAnsi="Bookman Old Style"/>
          <w:b/>
          <w:sz w:val="24"/>
          <w:szCs w:val="24"/>
        </w:rPr>
        <w:tab/>
      </w:r>
      <w:r w:rsidR="0025737E">
        <w:rPr>
          <w:rFonts w:ascii="Bookman Old Style" w:hAnsi="Bookman Old Style"/>
          <w:b/>
          <w:sz w:val="24"/>
          <w:szCs w:val="24"/>
        </w:rPr>
        <w:t>Medway Dog Park:</w:t>
      </w:r>
      <w:r w:rsidR="004F0A38">
        <w:rPr>
          <w:rFonts w:ascii="Bookman Old Style" w:hAnsi="Bookman Old Style"/>
          <w:sz w:val="24"/>
          <w:szCs w:val="24"/>
        </w:rPr>
        <w:tab/>
      </w:r>
      <w:r w:rsidR="004A2A8A">
        <w:rPr>
          <w:rFonts w:ascii="Bookman Old Style" w:hAnsi="Bookman Old Style"/>
          <w:b/>
          <w:sz w:val="24"/>
          <w:szCs w:val="24"/>
        </w:rPr>
        <w:t xml:space="preserve"> </w:t>
      </w:r>
    </w:p>
    <w:p w:rsidR="00BB3980" w:rsidRDefault="00BB3980" w:rsidP="00D522EB">
      <w:pPr>
        <w:pStyle w:val="PlainText"/>
        <w:ind w:left="2160"/>
        <w:rPr>
          <w:rFonts w:ascii="Bookman Old Style" w:hAnsi="Bookman Old Style"/>
          <w:sz w:val="24"/>
          <w:szCs w:val="24"/>
        </w:rPr>
      </w:pPr>
      <w:r>
        <w:rPr>
          <w:rFonts w:ascii="Bookman Old Style" w:hAnsi="Bookman Old Style"/>
          <w:sz w:val="24"/>
          <w:szCs w:val="24"/>
        </w:rPr>
        <w:t xml:space="preserve">The Commissioners have been receiving complaints that people are up </w:t>
      </w:r>
      <w:r w:rsidR="00D522EB">
        <w:rPr>
          <w:rFonts w:ascii="Bookman Old Style" w:hAnsi="Bookman Old Style"/>
          <w:sz w:val="24"/>
          <w:szCs w:val="24"/>
        </w:rPr>
        <w:t>there at all hours of the night and using their car lights to light up the park.</w:t>
      </w:r>
    </w:p>
    <w:p w:rsidR="00D522EB" w:rsidRDefault="00D522EB" w:rsidP="00D522EB">
      <w:pPr>
        <w:pStyle w:val="PlainText"/>
        <w:ind w:left="2880"/>
        <w:rPr>
          <w:rFonts w:ascii="Bookman Old Style" w:hAnsi="Bookman Old Style"/>
          <w:sz w:val="24"/>
          <w:szCs w:val="24"/>
        </w:rPr>
      </w:pPr>
      <w:r>
        <w:rPr>
          <w:rFonts w:ascii="Bookman Old Style" w:hAnsi="Bookman Old Style"/>
          <w:sz w:val="24"/>
          <w:szCs w:val="24"/>
        </w:rPr>
        <w:t>The Police Department will be asked to make more routine checks on the park.</w:t>
      </w:r>
    </w:p>
    <w:p w:rsidR="00496C66" w:rsidRDefault="0025737E" w:rsidP="00496C66">
      <w:pPr>
        <w:pStyle w:val="PlainText"/>
        <w:ind w:left="720"/>
        <w:rPr>
          <w:rFonts w:ascii="Bookman Old Style" w:hAnsi="Bookman Old Style"/>
          <w:b/>
          <w:sz w:val="24"/>
          <w:szCs w:val="24"/>
        </w:rPr>
      </w:pPr>
      <w:r>
        <w:rPr>
          <w:rFonts w:ascii="Bookman Old Style" w:hAnsi="Bookman Old Style"/>
          <w:sz w:val="24"/>
          <w:szCs w:val="24"/>
        </w:rPr>
        <w:tab/>
      </w:r>
      <w:r w:rsidRPr="0025737E">
        <w:rPr>
          <w:rFonts w:ascii="Bookman Old Style" w:hAnsi="Bookman Old Style"/>
          <w:b/>
          <w:sz w:val="24"/>
          <w:szCs w:val="24"/>
        </w:rPr>
        <w:t>Field Upgrading:</w:t>
      </w:r>
    </w:p>
    <w:p w:rsidR="0025737E" w:rsidRDefault="0025737E" w:rsidP="0025737E">
      <w:pPr>
        <w:pStyle w:val="PlainText"/>
        <w:ind w:left="2160"/>
        <w:rPr>
          <w:rFonts w:ascii="Bookman Old Style" w:hAnsi="Bookman Old Style"/>
          <w:sz w:val="24"/>
          <w:szCs w:val="24"/>
        </w:rPr>
      </w:pPr>
      <w:r>
        <w:rPr>
          <w:rFonts w:ascii="Bookman Old Style" w:hAnsi="Bookman Old Style"/>
          <w:sz w:val="24"/>
          <w:szCs w:val="24"/>
        </w:rPr>
        <w:t>Mr. D’Amico reported that he has been asked by the BOS to figure out the costs to bring ALL Medway fields up to premium status.  Mr. D’Amico estimates that the Parks would need $60,000 to complete this project.  Project could be paid from the Field Revenue Account.</w:t>
      </w:r>
    </w:p>
    <w:p w:rsidR="0025737E" w:rsidRDefault="0025737E" w:rsidP="0025737E">
      <w:pPr>
        <w:pStyle w:val="PlainText"/>
        <w:rPr>
          <w:rFonts w:ascii="Bookman Old Style" w:hAnsi="Bookman Old Style"/>
          <w:sz w:val="24"/>
          <w:szCs w:val="24"/>
        </w:rPr>
      </w:pPr>
    </w:p>
    <w:p w:rsidR="0025737E" w:rsidRDefault="0025737E" w:rsidP="0025737E">
      <w:pPr>
        <w:pStyle w:val="PlainText"/>
        <w:rPr>
          <w:rFonts w:ascii="Bookman Old Style" w:hAnsi="Bookman Old Style"/>
          <w:sz w:val="24"/>
          <w:szCs w:val="24"/>
        </w:rPr>
      </w:pPr>
      <w:r>
        <w:rPr>
          <w:rFonts w:ascii="Bookman Old Style" w:hAnsi="Bookman Old Style"/>
          <w:sz w:val="24"/>
          <w:szCs w:val="24"/>
        </w:rPr>
        <w:tab/>
      </w:r>
    </w:p>
    <w:p w:rsidR="0025737E" w:rsidRPr="0025737E" w:rsidRDefault="0025737E" w:rsidP="0025737E">
      <w:pPr>
        <w:pStyle w:val="PlainText"/>
        <w:rPr>
          <w:rFonts w:ascii="Bookman Old Style" w:hAnsi="Bookman Old Style"/>
          <w:b/>
          <w:sz w:val="24"/>
          <w:szCs w:val="24"/>
        </w:rPr>
      </w:pPr>
      <w:r w:rsidRPr="0025737E">
        <w:rPr>
          <w:rFonts w:ascii="Bookman Old Style" w:hAnsi="Bookman Old Style"/>
          <w:b/>
          <w:sz w:val="24"/>
          <w:szCs w:val="24"/>
        </w:rPr>
        <w:tab/>
        <w:t>Adjournment:</w:t>
      </w:r>
    </w:p>
    <w:p w:rsidR="0025737E" w:rsidRDefault="0025737E" w:rsidP="0025737E">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With no further business this meeting was adjourned at:  9:30pm.</w:t>
      </w:r>
    </w:p>
    <w:p w:rsidR="0025737E" w:rsidRDefault="0025737E" w:rsidP="0025737E">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Motion:  Paul Mahoney</w:t>
      </w:r>
      <w:r>
        <w:rPr>
          <w:rFonts w:ascii="Bookman Old Style" w:hAnsi="Bookman Old Style"/>
          <w:sz w:val="24"/>
          <w:szCs w:val="24"/>
        </w:rPr>
        <w:tab/>
      </w:r>
      <w:r>
        <w:rPr>
          <w:rFonts w:ascii="Bookman Old Style" w:hAnsi="Bookman Old Style"/>
          <w:sz w:val="24"/>
          <w:szCs w:val="24"/>
        </w:rPr>
        <w:tab/>
        <w:t>Seconded:  Sean Murphy</w:t>
      </w:r>
      <w:r>
        <w:rPr>
          <w:rFonts w:ascii="Bookman Old Style" w:hAnsi="Bookman Old Style"/>
          <w:sz w:val="24"/>
          <w:szCs w:val="24"/>
        </w:rPr>
        <w:tab/>
        <w:t>Vote: 3-0-0</w:t>
      </w:r>
    </w:p>
    <w:p w:rsidR="0025737E" w:rsidRDefault="0025737E" w:rsidP="0025737E">
      <w:pPr>
        <w:pStyle w:val="PlainTex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25737E" w:rsidRPr="0025737E" w:rsidRDefault="0025737E" w:rsidP="0025737E">
      <w:pPr>
        <w:pStyle w:val="PlainText"/>
        <w:ind w:left="2160"/>
        <w:rPr>
          <w:rFonts w:ascii="Bookman Old Style" w:hAnsi="Bookman Old Style"/>
          <w:sz w:val="24"/>
          <w:szCs w:val="24"/>
        </w:rPr>
      </w:pPr>
    </w:p>
    <w:p w:rsidR="0025737E" w:rsidRDefault="0025737E" w:rsidP="00496C66">
      <w:pPr>
        <w:pStyle w:val="PlainText"/>
        <w:ind w:left="720"/>
        <w:rPr>
          <w:rFonts w:ascii="Bookman Old Style" w:hAnsi="Bookman Old Style"/>
          <w:sz w:val="24"/>
          <w:szCs w:val="24"/>
        </w:rPr>
      </w:pPr>
      <w:r>
        <w:rPr>
          <w:rFonts w:ascii="Bookman Old Style" w:hAnsi="Bookman Old Style"/>
          <w:sz w:val="24"/>
          <w:szCs w:val="24"/>
        </w:rPr>
        <w:tab/>
      </w:r>
    </w:p>
    <w:p w:rsidR="00496C66" w:rsidRPr="00496C66" w:rsidRDefault="00A501E3" w:rsidP="00A501E3">
      <w:pPr>
        <w:pStyle w:val="PlainText"/>
        <w:rPr>
          <w:sz w:val="24"/>
          <w:szCs w:val="24"/>
        </w:rPr>
      </w:pPr>
      <w:r>
        <w:rPr>
          <w:sz w:val="24"/>
          <w:szCs w:val="24"/>
        </w:rPr>
        <w:tab/>
      </w:r>
    </w:p>
    <w:p w:rsidR="00496C66" w:rsidRPr="009C37B5" w:rsidRDefault="00496C66" w:rsidP="00496C66">
      <w:pPr>
        <w:pStyle w:val="PlainText"/>
        <w:ind w:left="1440"/>
        <w:rPr>
          <w:sz w:val="24"/>
          <w:szCs w:val="24"/>
        </w:rPr>
      </w:pPr>
    </w:p>
    <w:sectPr w:rsidR="00496C66" w:rsidRPr="009C37B5" w:rsidSect="00BA5B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80" w:rsidRDefault="00C82980">
      <w:r>
        <w:separator/>
      </w:r>
    </w:p>
  </w:endnote>
  <w:endnote w:type="continuationSeparator" w:id="0">
    <w:p w:rsidR="00C82980" w:rsidRDefault="00C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F" w:rsidRDefault="00C7710A">
    <w:pPr>
      <w:pStyle w:val="Footer"/>
    </w:pPr>
    <w:r>
      <w:t>October 24, 2017</w:t>
    </w:r>
    <w:r w:rsidR="005922FE">
      <w:ptab w:relativeTo="margin" w:alignment="center" w:leader="none"/>
    </w:r>
    <w:r w:rsidR="005922FE">
      <w:ptab w:relativeTo="margin" w:alignment="right" w:leader="none"/>
    </w:r>
    <w:r w:rsidR="005922FE">
      <w:t>Board of Parks &amp; Recreation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80" w:rsidRDefault="00C82980">
      <w:r>
        <w:separator/>
      </w:r>
    </w:p>
  </w:footnote>
  <w:footnote w:type="continuationSeparator" w:id="0">
    <w:p w:rsidR="00C82980" w:rsidRDefault="00C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736"/>
      <w:gridCol w:w="6768"/>
    </w:tblGrid>
    <w:tr w:rsidR="009F52D2">
      <w:tc>
        <w:tcPr>
          <w:tcW w:w="2088" w:type="dxa"/>
        </w:tcPr>
        <w:p w:rsidR="009F52D2" w:rsidRDefault="009F52D2" w:rsidP="00B323CC">
          <w:pPr>
            <w:pStyle w:val="Header"/>
            <w:ind w:left="720"/>
            <w:jc w:val="center"/>
          </w:pPr>
          <w:r>
            <w:rPr>
              <w:noProof/>
              <w:sz w:val="22"/>
              <w:szCs w:val="22"/>
            </w:rPr>
            <w:drawing>
              <wp:inline distT="0" distB="0" distL="0" distR="0" wp14:anchorId="71256CAF" wp14:editId="43C77015">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1"/>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rsidR="009F52D2" w:rsidRPr="007D6930" w:rsidRDefault="009F52D2">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rsidR="009F52D2" w:rsidRPr="007D6930" w:rsidRDefault="009F52D2">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rsidR="009F52D2" w:rsidRPr="007D6930" w:rsidRDefault="009F52D2">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rsidR="009F52D2" w:rsidRPr="007D6930" w:rsidRDefault="009F52D2">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rsidR="009F52D2" w:rsidRPr="007D6930" w:rsidRDefault="009F52D2">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rsidR="009F52D2" w:rsidRPr="007D6930" w:rsidRDefault="009F52D2">
          <w:pPr>
            <w:pStyle w:val="Header"/>
            <w:jc w:val="center"/>
            <w:rPr>
              <w:rFonts w:ascii="Bookman Old Style" w:hAnsi="Bookman Old Style"/>
            </w:rPr>
          </w:pPr>
        </w:p>
      </w:tc>
    </w:tr>
    <w:tr w:rsidR="009F52D2">
      <w:tc>
        <w:tcPr>
          <w:tcW w:w="2088" w:type="dxa"/>
        </w:tcPr>
        <w:p w:rsidR="009F52D2" w:rsidRDefault="009F52D2">
          <w:pPr>
            <w:pStyle w:val="Header"/>
            <w:jc w:val="center"/>
          </w:pPr>
        </w:p>
      </w:tc>
      <w:tc>
        <w:tcPr>
          <w:tcW w:w="6768" w:type="dxa"/>
        </w:tcPr>
        <w:p w:rsidR="009F52D2" w:rsidRPr="007D6930" w:rsidRDefault="00803B5A" w:rsidP="00803B5A">
          <w:pPr>
            <w:pStyle w:val="Heading1"/>
            <w:tabs>
              <w:tab w:val="left" w:pos="1815"/>
              <w:tab w:val="center" w:pos="3276"/>
            </w:tabs>
            <w:rPr>
              <w:rFonts w:ascii="Bookman Old Style" w:hAnsi="Bookman Old Style"/>
              <w:b w:val="0"/>
              <w:bCs w:val="0"/>
              <w:iCs/>
              <w:sz w:val="18"/>
            </w:rPr>
          </w:pPr>
          <w:r>
            <w:rPr>
              <w:rFonts w:ascii="Bookman Old Style" w:hAnsi="Bookman Old Style"/>
              <w:b w:val="0"/>
              <w:bCs w:val="0"/>
              <w:iCs/>
              <w:sz w:val="18"/>
            </w:rPr>
            <w:t xml:space="preserve">Paul Mahoney     </w:t>
          </w:r>
          <w:r w:rsidR="009F52D2" w:rsidRPr="00B07F6C">
            <w:rPr>
              <w:rFonts w:ascii="Bookman Old Style" w:hAnsi="Bookman Old Style"/>
              <w:b w:val="0"/>
              <w:iCs/>
              <w:sz w:val="18"/>
            </w:rPr>
            <w:t xml:space="preserve">Sean Murphy      </w:t>
          </w:r>
          <w:r w:rsidR="009F52D2" w:rsidRPr="00B07F6C">
            <w:rPr>
              <w:rFonts w:ascii="Bookman Old Style" w:hAnsi="Bookman Old Style"/>
              <w:b w:val="0"/>
              <w:bCs w:val="0"/>
              <w:iCs/>
              <w:sz w:val="18"/>
            </w:rPr>
            <w:t xml:space="preserve">  </w:t>
          </w:r>
          <w:r>
            <w:rPr>
              <w:rFonts w:ascii="Bookman Old Style" w:hAnsi="Bookman Old Style"/>
              <w:b w:val="0"/>
              <w:bCs w:val="0"/>
              <w:iCs/>
              <w:sz w:val="18"/>
            </w:rPr>
            <w:t>Michael Tudino</w:t>
          </w:r>
        </w:p>
      </w:tc>
    </w:tr>
  </w:tbl>
  <w:p w:rsidR="009F52D2" w:rsidRDefault="009F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E41D"/>
      </v:shape>
    </w:pict>
  </w:numPicBullet>
  <w:abstractNum w:abstractNumId="0" w15:restartNumberingAfterBreak="0">
    <w:nsid w:val="00766597"/>
    <w:multiLevelType w:val="hybridMultilevel"/>
    <w:tmpl w:val="0E02AB96"/>
    <w:lvl w:ilvl="0" w:tplc="3A5A0F54">
      <w:start w:val="1"/>
      <w:numFmt w:val="decimal"/>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569B3"/>
    <w:multiLevelType w:val="hybridMultilevel"/>
    <w:tmpl w:val="672A3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DF2F78"/>
    <w:multiLevelType w:val="hybridMultilevel"/>
    <w:tmpl w:val="9266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218FB"/>
    <w:multiLevelType w:val="hybridMultilevel"/>
    <w:tmpl w:val="09344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029CA"/>
    <w:multiLevelType w:val="hybridMultilevel"/>
    <w:tmpl w:val="AF3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224A9"/>
    <w:multiLevelType w:val="hybridMultilevel"/>
    <w:tmpl w:val="312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37884"/>
    <w:multiLevelType w:val="hybridMultilevel"/>
    <w:tmpl w:val="476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9418C"/>
    <w:multiLevelType w:val="hybridMultilevel"/>
    <w:tmpl w:val="90E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90A5F"/>
    <w:multiLevelType w:val="hybridMultilevel"/>
    <w:tmpl w:val="06EC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51FF7"/>
    <w:multiLevelType w:val="hybridMultilevel"/>
    <w:tmpl w:val="BA26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080D87"/>
    <w:multiLevelType w:val="hybridMultilevel"/>
    <w:tmpl w:val="35902C3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C992A05"/>
    <w:multiLevelType w:val="hybridMultilevel"/>
    <w:tmpl w:val="5272727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DD20965"/>
    <w:multiLevelType w:val="hybridMultilevel"/>
    <w:tmpl w:val="D462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12155A"/>
    <w:multiLevelType w:val="hybridMultilevel"/>
    <w:tmpl w:val="8E9A1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7D1C2E"/>
    <w:multiLevelType w:val="hybridMultilevel"/>
    <w:tmpl w:val="BCA6C29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F3C84"/>
    <w:multiLevelType w:val="hybridMultilevel"/>
    <w:tmpl w:val="A6E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0339F"/>
    <w:multiLevelType w:val="hybridMultilevel"/>
    <w:tmpl w:val="5632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8575A"/>
    <w:multiLevelType w:val="hybridMultilevel"/>
    <w:tmpl w:val="86FAB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E03547"/>
    <w:multiLevelType w:val="hybridMultilevel"/>
    <w:tmpl w:val="3A7C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3AF9"/>
    <w:multiLevelType w:val="hybridMultilevel"/>
    <w:tmpl w:val="3CA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D726E"/>
    <w:multiLevelType w:val="hybridMultilevel"/>
    <w:tmpl w:val="4F0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08DE"/>
    <w:multiLevelType w:val="hybridMultilevel"/>
    <w:tmpl w:val="E056F7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CF1B8A"/>
    <w:multiLevelType w:val="hybridMultilevel"/>
    <w:tmpl w:val="5DB4246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5"/>
  </w:num>
  <w:num w:numId="3">
    <w:abstractNumId w:val="8"/>
  </w:num>
  <w:num w:numId="4">
    <w:abstractNumId w:val="6"/>
  </w:num>
  <w:num w:numId="5">
    <w:abstractNumId w:val="19"/>
  </w:num>
  <w:num w:numId="6">
    <w:abstractNumId w:val="18"/>
  </w:num>
  <w:num w:numId="7">
    <w:abstractNumId w:val="5"/>
  </w:num>
  <w:num w:numId="8">
    <w:abstractNumId w:val="4"/>
  </w:num>
  <w:num w:numId="9">
    <w:abstractNumId w:val="16"/>
  </w:num>
  <w:num w:numId="10">
    <w:abstractNumId w:val="20"/>
  </w:num>
  <w:num w:numId="11">
    <w:abstractNumId w:val="2"/>
  </w:num>
  <w:num w:numId="12">
    <w:abstractNumId w:val="1"/>
  </w:num>
  <w:num w:numId="13">
    <w:abstractNumId w:val="12"/>
  </w:num>
  <w:num w:numId="14">
    <w:abstractNumId w:val="9"/>
  </w:num>
  <w:num w:numId="15">
    <w:abstractNumId w:val="14"/>
  </w:num>
  <w:num w:numId="16">
    <w:abstractNumId w:val="13"/>
  </w:num>
  <w:num w:numId="17">
    <w:abstractNumId w:val="3"/>
  </w:num>
  <w:num w:numId="18">
    <w:abstractNumId w:val="21"/>
  </w:num>
  <w:num w:numId="19">
    <w:abstractNumId w:val="0"/>
  </w:num>
  <w:num w:numId="20">
    <w:abstractNumId w:val="17"/>
  </w:num>
  <w:num w:numId="21">
    <w:abstractNumId w:val="2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0"/>
    <w:rsid w:val="00000B53"/>
    <w:rsid w:val="00004143"/>
    <w:rsid w:val="000047B8"/>
    <w:rsid w:val="00005BFC"/>
    <w:rsid w:val="00014C69"/>
    <w:rsid w:val="00020C70"/>
    <w:rsid w:val="00023857"/>
    <w:rsid w:val="000246BC"/>
    <w:rsid w:val="00025C83"/>
    <w:rsid w:val="000268C4"/>
    <w:rsid w:val="000312B0"/>
    <w:rsid w:val="00047B5A"/>
    <w:rsid w:val="000553DB"/>
    <w:rsid w:val="000642C6"/>
    <w:rsid w:val="0006669C"/>
    <w:rsid w:val="00066AF5"/>
    <w:rsid w:val="00066C2D"/>
    <w:rsid w:val="00085916"/>
    <w:rsid w:val="0009248C"/>
    <w:rsid w:val="00094AAB"/>
    <w:rsid w:val="00095CCA"/>
    <w:rsid w:val="00097D88"/>
    <w:rsid w:val="000B2981"/>
    <w:rsid w:val="000B4CB8"/>
    <w:rsid w:val="000B633A"/>
    <w:rsid w:val="000C0404"/>
    <w:rsid w:val="000C4D28"/>
    <w:rsid w:val="000D5C6F"/>
    <w:rsid w:val="000E23E8"/>
    <w:rsid w:val="000E34D9"/>
    <w:rsid w:val="000E4031"/>
    <w:rsid w:val="000E4E58"/>
    <w:rsid w:val="000E5E42"/>
    <w:rsid w:val="000F0580"/>
    <w:rsid w:val="000F3210"/>
    <w:rsid w:val="000F36DD"/>
    <w:rsid w:val="00101B0B"/>
    <w:rsid w:val="001022A5"/>
    <w:rsid w:val="001032CB"/>
    <w:rsid w:val="001070D8"/>
    <w:rsid w:val="00111B06"/>
    <w:rsid w:val="001145C0"/>
    <w:rsid w:val="0011555E"/>
    <w:rsid w:val="0011591B"/>
    <w:rsid w:val="00117080"/>
    <w:rsid w:val="00120B80"/>
    <w:rsid w:val="0012130F"/>
    <w:rsid w:val="00123869"/>
    <w:rsid w:val="001340B8"/>
    <w:rsid w:val="00136C68"/>
    <w:rsid w:val="0013760D"/>
    <w:rsid w:val="001441D2"/>
    <w:rsid w:val="00145854"/>
    <w:rsid w:val="001537D1"/>
    <w:rsid w:val="0016005A"/>
    <w:rsid w:val="00161351"/>
    <w:rsid w:val="00161450"/>
    <w:rsid w:val="001649A3"/>
    <w:rsid w:val="0017180D"/>
    <w:rsid w:val="0017621A"/>
    <w:rsid w:val="001805D1"/>
    <w:rsid w:val="00180AEF"/>
    <w:rsid w:val="00182154"/>
    <w:rsid w:val="00184B31"/>
    <w:rsid w:val="00193CB8"/>
    <w:rsid w:val="00194A88"/>
    <w:rsid w:val="001A013A"/>
    <w:rsid w:val="001B625D"/>
    <w:rsid w:val="001B7AE3"/>
    <w:rsid w:val="001C227B"/>
    <w:rsid w:val="001D38CE"/>
    <w:rsid w:val="001E12F6"/>
    <w:rsid w:val="001E1471"/>
    <w:rsid w:val="001F14ED"/>
    <w:rsid w:val="001F454A"/>
    <w:rsid w:val="001F5E0E"/>
    <w:rsid w:val="001F5F0C"/>
    <w:rsid w:val="00203AA0"/>
    <w:rsid w:val="00206D36"/>
    <w:rsid w:val="002128D6"/>
    <w:rsid w:val="00214D98"/>
    <w:rsid w:val="00215B4C"/>
    <w:rsid w:val="002175FE"/>
    <w:rsid w:val="00221996"/>
    <w:rsid w:val="002271B3"/>
    <w:rsid w:val="00227675"/>
    <w:rsid w:val="00232300"/>
    <w:rsid w:val="00233E52"/>
    <w:rsid w:val="00237E2E"/>
    <w:rsid w:val="00242096"/>
    <w:rsid w:val="00242448"/>
    <w:rsid w:val="00244917"/>
    <w:rsid w:val="002553A7"/>
    <w:rsid w:val="0025737E"/>
    <w:rsid w:val="00261CDC"/>
    <w:rsid w:val="00261EBA"/>
    <w:rsid w:val="002724D0"/>
    <w:rsid w:val="002765C5"/>
    <w:rsid w:val="00285C1D"/>
    <w:rsid w:val="00285DCA"/>
    <w:rsid w:val="00295405"/>
    <w:rsid w:val="002A1BF6"/>
    <w:rsid w:val="002B1E41"/>
    <w:rsid w:val="002B3062"/>
    <w:rsid w:val="002B7129"/>
    <w:rsid w:val="002C0CDD"/>
    <w:rsid w:val="002C2CB8"/>
    <w:rsid w:val="002C3424"/>
    <w:rsid w:val="002D3D47"/>
    <w:rsid w:val="002E03D7"/>
    <w:rsid w:val="002E50FE"/>
    <w:rsid w:val="002F2160"/>
    <w:rsid w:val="002F222C"/>
    <w:rsid w:val="002F4112"/>
    <w:rsid w:val="003038F2"/>
    <w:rsid w:val="003114B1"/>
    <w:rsid w:val="00311A91"/>
    <w:rsid w:val="00315AA6"/>
    <w:rsid w:val="00322AD9"/>
    <w:rsid w:val="00326A9D"/>
    <w:rsid w:val="003349D9"/>
    <w:rsid w:val="003354A1"/>
    <w:rsid w:val="003375D4"/>
    <w:rsid w:val="003456B4"/>
    <w:rsid w:val="00346A75"/>
    <w:rsid w:val="00350A03"/>
    <w:rsid w:val="00350B66"/>
    <w:rsid w:val="00351CFD"/>
    <w:rsid w:val="00352F45"/>
    <w:rsid w:val="00355109"/>
    <w:rsid w:val="00355308"/>
    <w:rsid w:val="00355E03"/>
    <w:rsid w:val="003609AA"/>
    <w:rsid w:val="003616DA"/>
    <w:rsid w:val="00363548"/>
    <w:rsid w:val="00370E5C"/>
    <w:rsid w:val="00371A67"/>
    <w:rsid w:val="00376B1F"/>
    <w:rsid w:val="003873E5"/>
    <w:rsid w:val="003A1820"/>
    <w:rsid w:val="003B396B"/>
    <w:rsid w:val="003B6E31"/>
    <w:rsid w:val="003B72EC"/>
    <w:rsid w:val="003C1C37"/>
    <w:rsid w:val="003C6B7C"/>
    <w:rsid w:val="003D378E"/>
    <w:rsid w:val="003D7F2D"/>
    <w:rsid w:val="003E75E0"/>
    <w:rsid w:val="003F2C49"/>
    <w:rsid w:val="003F494E"/>
    <w:rsid w:val="003F5F78"/>
    <w:rsid w:val="003F667C"/>
    <w:rsid w:val="0040307C"/>
    <w:rsid w:val="004226F6"/>
    <w:rsid w:val="00423AB9"/>
    <w:rsid w:val="00426B84"/>
    <w:rsid w:val="004309C5"/>
    <w:rsid w:val="0043147D"/>
    <w:rsid w:val="004330B5"/>
    <w:rsid w:val="00433740"/>
    <w:rsid w:val="00433DC7"/>
    <w:rsid w:val="004371CF"/>
    <w:rsid w:val="004374DB"/>
    <w:rsid w:val="0044485C"/>
    <w:rsid w:val="004460F1"/>
    <w:rsid w:val="0045407D"/>
    <w:rsid w:val="004558F1"/>
    <w:rsid w:val="004570B4"/>
    <w:rsid w:val="00465091"/>
    <w:rsid w:val="00472676"/>
    <w:rsid w:val="00472CB5"/>
    <w:rsid w:val="004741A4"/>
    <w:rsid w:val="0049297F"/>
    <w:rsid w:val="004932D9"/>
    <w:rsid w:val="004965A0"/>
    <w:rsid w:val="00496C66"/>
    <w:rsid w:val="004A2A8A"/>
    <w:rsid w:val="004B2A5E"/>
    <w:rsid w:val="004B6F67"/>
    <w:rsid w:val="004B7A59"/>
    <w:rsid w:val="004C12E6"/>
    <w:rsid w:val="004C1EB5"/>
    <w:rsid w:val="004C4E33"/>
    <w:rsid w:val="004D11AA"/>
    <w:rsid w:val="004D7174"/>
    <w:rsid w:val="004D7E15"/>
    <w:rsid w:val="004D7F2C"/>
    <w:rsid w:val="004E0182"/>
    <w:rsid w:val="004E2324"/>
    <w:rsid w:val="004E60F4"/>
    <w:rsid w:val="004F0A38"/>
    <w:rsid w:val="004F686D"/>
    <w:rsid w:val="004F6A6B"/>
    <w:rsid w:val="00507AE9"/>
    <w:rsid w:val="00507F03"/>
    <w:rsid w:val="00511B5A"/>
    <w:rsid w:val="0051288D"/>
    <w:rsid w:val="00514776"/>
    <w:rsid w:val="00517F57"/>
    <w:rsid w:val="005204D3"/>
    <w:rsid w:val="005240C7"/>
    <w:rsid w:val="00525A49"/>
    <w:rsid w:val="00526EAA"/>
    <w:rsid w:val="00534385"/>
    <w:rsid w:val="00535292"/>
    <w:rsid w:val="00535B0E"/>
    <w:rsid w:val="00552C94"/>
    <w:rsid w:val="0056387D"/>
    <w:rsid w:val="00570B55"/>
    <w:rsid w:val="00572F89"/>
    <w:rsid w:val="00575B36"/>
    <w:rsid w:val="0058743A"/>
    <w:rsid w:val="00591C83"/>
    <w:rsid w:val="005922FE"/>
    <w:rsid w:val="005A7CE1"/>
    <w:rsid w:val="005B03F8"/>
    <w:rsid w:val="005B08E9"/>
    <w:rsid w:val="005B5821"/>
    <w:rsid w:val="005C44BE"/>
    <w:rsid w:val="005D4AC1"/>
    <w:rsid w:val="005E2A09"/>
    <w:rsid w:val="005F340A"/>
    <w:rsid w:val="005F6BCE"/>
    <w:rsid w:val="00604B09"/>
    <w:rsid w:val="00611E90"/>
    <w:rsid w:val="006163A8"/>
    <w:rsid w:val="006274B8"/>
    <w:rsid w:val="0063446A"/>
    <w:rsid w:val="00637279"/>
    <w:rsid w:val="0064017A"/>
    <w:rsid w:val="00644A41"/>
    <w:rsid w:val="006466B3"/>
    <w:rsid w:val="00646FD6"/>
    <w:rsid w:val="00647E52"/>
    <w:rsid w:val="006504E1"/>
    <w:rsid w:val="006522F3"/>
    <w:rsid w:val="0066058D"/>
    <w:rsid w:val="00674124"/>
    <w:rsid w:val="0067754F"/>
    <w:rsid w:val="0069035E"/>
    <w:rsid w:val="006C29A8"/>
    <w:rsid w:val="006D27F6"/>
    <w:rsid w:val="006D2A11"/>
    <w:rsid w:val="006E46F3"/>
    <w:rsid w:val="006F2285"/>
    <w:rsid w:val="006F235D"/>
    <w:rsid w:val="006F3846"/>
    <w:rsid w:val="006F7493"/>
    <w:rsid w:val="00704814"/>
    <w:rsid w:val="00705C74"/>
    <w:rsid w:val="00707FB5"/>
    <w:rsid w:val="007103E2"/>
    <w:rsid w:val="00710423"/>
    <w:rsid w:val="00712994"/>
    <w:rsid w:val="00714189"/>
    <w:rsid w:val="0071600C"/>
    <w:rsid w:val="00716AFC"/>
    <w:rsid w:val="00725E4A"/>
    <w:rsid w:val="00734A1F"/>
    <w:rsid w:val="007355C1"/>
    <w:rsid w:val="00741312"/>
    <w:rsid w:val="00747026"/>
    <w:rsid w:val="00757A5F"/>
    <w:rsid w:val="00761C41"/>
    <w:rsid w:val="00761D09"/>
    <w:rsid w:val="00761FC3"/>
    <w:rsid w:val="00785037"/>
    <w:rsid w:val="00787063"/>
    <w:rsid w:val="007938E7"/>
    <w:rsid w:val="00797111"/>
    <w:rsid w:val="007A5779"/>
    <w:rsid w:val="007B0C99"/>
    <w:rsid w:val="007B1237"/>
    <w:rsid w:val="007B1D2F"/>
    <w:rsid w:val="007B5073"/>
    <w:rsid w:val="007B778A"/>
    <w:rsid w:val="007C1BB7"/>
    <w:rsid w:val="007C3BFE"/>
    <w:rsid w:val="007C4363"/>
    <w:rsid w:val="007C69C8"/>
    <w:rsid w:val="007D41E0"/>
    <w:rsid w:val="007D439A"/>
    <w:rsid w:val="007D57AB"/>
    <w:rsid w:val="007D5EE9"/>
    <w:rsid w:val="007D6930"/>
    <w:rsid w:val="007E6BB7"/>
    <w:rsid w:val="007F1892"/>
    <w:rsid w:val="007F5EA6"/>
    <w:rsid w:val="007F7F91"/>
    <w:rsid w:val="00803B5A"/>
    <w:rsid w:val="0080791D"/>
    <w:rsid w:val="00807D9F"/>
    <w:rsid w:val="008114D9"/>
    <w:rsid w:val="00816891"/>
    <w:rsid w:val="00821A57"/>
    <w:rsid w:val="00823A1A"/>
    <w:rsid w:val="008251CC"/>
    <w:rsid w:val="008266A3"/>
    <w:rsid w:val="008320D8"/>
    <w:rsid w:val="00833FEA"/>
    <w:rsid w:val="00835435"/>
    <w:rsid w:val="00835E97"/>
    <w:rsid w:val="008360E2"/>
    <w:rsid w:val="00843C68"/>
    <w:rsid w:val="00857F9A"/>
    <w:rsid w:val="00867085"/>
    <w:rsid w:val="00867AD7"/>
    <w:rsid w:val="00877AB6"/>
    <w:rsid w:val="0088050A"/>
    <w:rsid w:val="00883875"/>
    <w:rsid w:val="00885EEA"/>
    <w:rsid w:val="00886AA2"/>
    <w:rsid w:val="00886FEA"/>
    <w:rsid w:val="00895F59"/>
    <w:rsid w:val="008A4F90"/>
    <w:rsid w:val="008A68BD"/>
    <w:rsid w:val="008B54D8"/>
    <w:rsid w:val="008B5C3F"/>
    <w:rsid w:val="008C05FB"/>
    <w:rsid w:val="008C2BDD"/>
    <w:rsid w:val="008D03D9"/>
    <w:rsid w:val="008D0793"/>
    <w:rsid w:val="008D07EA"/>
    <w:rsid w:val="008E0263"/>
    <w:rsid w:val="008E14A7"/>
    <w:rsid w:val="008F52BB"/>
    <w:rsid w:val="0090287E"/>
    <w:rsid w:val="00912D1D"/>
    <w:rsid w:val="00922A62"/>
    <w:rsid w:val="009246FD"/>
    <w:rsid w:val="00936847"/>
    <w:rsid w:val="00941CB6"/>
    <w:rsid w:val="00944632"/>
    <w:rsid w:val="009467C9"/>
    <w:rsid w:val="009505D4"/>
    <w:rsid w:val="009520F7"/>
    <w:rsid w:val="009630E5"/>
    <w:rsid w:val="00974BB6"/>
    <w:rsid w:val="00983B0A"/>
    <w:rsid w:val="00983F9A"/>
    <w:rsid w:val="00993F97"/>
    <w:rsid w:val="009947D6"/>
    <w:rsid w:val="00996693"/>
    <w:rsid w:val="00996EF6"/>
    <w:rsid w:val="009A0F08"/>
    <w:rsid w:val="009A6649"/>
    <w:rsid w:val="009A7983"/>
    <w:rsid w:val="009B2A89"/>
    <w:rsid w:val="009B3CCC"/>
    <w:rsid w:val="009B722C"/>
    <w:rsid w:val="009C1D1B"/>
    <w:rsid w:val="009C23DB"/>
    <w:rsid w:val="009C37B5"/>
    <w:rsid w:val="009C4D34"/>
    <w:rsid w:val="009C6137"/>
    <w:rsid w:val="009D4182"/>
    <w:rsid w:val="009D4E44"/>
    <w:rsid w:val="009E0F7D"/>
    <w:rsid w:val="009F52D2"/>
    <w:rsid w:val="009F55C1"/>
    <w:rsid w:val="009F6B37"/>
    <w:rsid w:val="00A13B5C"/>
    <w:rsid w:val="00A1422E"/>
    <w:rsid w:val="00A22FC8"/>
    <w:rsid w:val="00A27503"/>
    <w:rsid w:val="00A27CE8"/>
    <w:rsid w:val="00A36A2E"/>
    <w:rsid w:val="00A37A02"/>
    <w:rsid w:val="00A4000D"/>
    <w:rsid w:val="00A42A03"/>
    <w:rsid w:val="00A501E3"/>
    <w:rsid w:val="00A508BB"/>
    <w:rsid w:val="00A5311F"/>
    <w:rsid w:val="00A54097"/>
    <w:rsid w:val="00A543E5"/>
    <w:rsid w:val="00A644C3"/>
    <w:rsid w:val="00A646D5"/>
    <w:rsid w:val="00A66903"/>
    <w:rsid w:val="00A67D5A"/>
    <w:rsid w:val="00A70EEF"/>
    <w:rsid w:val="00A71A61"/>
    <w:rsid w:val="00A72F3D"/>
    <w:rsid w:val="00A752AA"/>
    <w:rsid w:val="00A82246"/>
    <w:rsid w:val="00A8257E"/>
    <w:rsid w:val="00A86D3D"/>
    <w:rsid w:val="00A943E7"/>
    <w:rsid w:val="00AA18E9"/>
    <w:rsid w:val="00AA639A"/>
    <w:rsid w:val="00AA7B53"/>
    <w:rsid w:val="00AB06C6"/>
    <w:rsid w:val="00AB2E1D"/>
    <w:rsid w:val="00AB4B7A"/>
    <w:rsid w:val="00AB5871"/>
    <w:rsid w:val="00AB7156"/>
    <w:rsid w:val="00AC5044"/>
    <w:rsid w:val="00AD55FC"/>
    <w:rsid w:val="00AE22A6"/>
    <w:rsid w:val="00AF6408"/>
    <w:rsid w:val="00B03B51"/>
    <w:rsid w:val="00B05923"/>
    <w:rsid w:val="00B07F6C"/>
    <w:rsid w:val="00B10EA6"/>
    <w:rsid w:val="00B12BB1"/>
    <w:rsid w:val="00B14E30"/>
    <w:rsid w:val="00B178BA"/>
    <w:rsid w:val="00B2234D"/>
    <w:rsid w:val="00B23B7F"/>
    <w:rsid w:val="00B24676"/>
    <w:rsid w:val="00B323CC"/>
    <w:rsid w:val="00B42D65"/>
    <w:rsid w:val="00B4432C"/>
    <w:rsid w:val="00B45A46"/>
    <w:rsid w:val="00B47199"/>
    <w:rsid w:val="00B504A5"/>
    <w:rsid w:val="00B50B3F"/>
    <w:rsid w:val="00B52717"/>
    <w:rsid w:val="00B53EFA"/>
    <w:rsid w:val="00B66101"/>
    <w:rsid w:val="00B665B0"/>
    <w:rsid w:val="00B71DEA"/>
    <w:rsid w:val="00B80172"/>
    <w:rsid w:val="00B82808"/>
    <w:rsid w:val="00B8316C"/>
    <w:rsid w:val="00B83A53"/>
    <w:rsid w:val="00B95EE7"/>
    <w:rsid w:val="00B973E7"/>
    <w:rsid w:val="00BA4947"/>
    <w:rsid w:val="00BA5BC3"/>
    <w:rsid w:val="00BB208C"/>
    <w:rsid w:val="00BB270D"/>
    <w:rsid w:val="00BB3980"/>
    <w:rsid w:val="00BC1B52"/>
    <w:rsid w:val="00BC5BBB"/>
    <w:rsid w:val="00BC6A55"/>
    <w:rsid w:val="00BD2298"/>
    <w:rsid w:val="00BF16D8"/>
    <w:rsid w:val="00BF398E"/>
    <w:rsid w:val="00BF49CF"/>
    <w:rsid w:val="00BF545C"/>
    <w:rsid w:val="00BF77F3"/>
    <w:rsid w:val="00BF7999"/>
    <w:rsid w:val="00C2216F"/>
    <w:rsid w:val="00C25961"/>
    <w:rsid w:val="00C25DCA"/>
    <w:rsid w:val="00C33596"/>
    <w:rsid w:val="00C44842"/>
    <w:rsid w:val="00C53764"/>
    <w:rsid w:val="00C56728"/>
    <w:rsid w:val="00C570C6"/>
    <w:rsid w:val="00C60C1D"/>
    <w:rsid w:val="00C64F12"/>
    <w:rsid w:val="00C7058D"/>
    <w:rsid w:val="00C76E84"/>
    <w:rsid w:val="00C7710A"/>
    <w:rsid w:val="00C82980"/>
    <w:rsid w:val="00C87E93"/>
    <w:rsid w:val="00C9325D"/>
    <w:rsid w:val="00C97AAD"/>
    <w:rsid w:val="00CA4235"/>
    <w:rsid w:val="00CA5DE3"/>
    <w:rsid w:val="00CB3F8E"/>
    <w:rsid w:val="00CB4429"/>
    <w:rsid w:val="00CB6827"/>
    <w:rsid w:val="00CD5E48"/>
    <w:rsid w:val="00D123DC"/>
    <w:rsid w:val="00D14F59"/>
    <w:rsid w:val="00D17D2D"/>
    <w:rsid w:val="00D22035"/>
    <w:rsid w:val="00D236AD"/>
    <w:rsid w:val="00D2628D"/>
    <w:rsid w:val="00D36E55"/>
    <w:rsid w:val="00D43880"/>
    <w:rsid w:val="00D44BAC"/>
    <w:rsid w:val="00D522EB"/>
    <w:rsid w:val="00D53645"/>
    <w:rsid w:val="00D5390B"/>
    <w:rsid w:val="00D646B7"/>
    <w:rsid w:val="00D660DB"/>
    <w:rsid w:val="00D66FBE"/>
    <w:rsid w:val="00D71C52"/>
    <w:rsid w:val="00D7415D"/>
    <w:rsid w:val="00D77A2C"/>
    <w:rsid w:val="00D80E71"/>
    <w:rsid w:val="00D9066D"/>
    <w:rsid w:val="00D9365D"/>
    <w:rsid w:val="00D939DF"/>
    <w:rsid w:val="00D95B8F"/>
    <w:rsid w:val="00DB00AC"/>
    <w:rsid w:val="00DB47AE"/>
    <w:rsid w:val="00DC1803"/>
    <w:rsid w:val="00DC2CBF"/>
    <w:rsid w:val="00DC336F"/>
    <w:rsid w:val="00DC5F8A"/>
    <w:rsid w:val="00DD5F21"/>
    <w:rsid w:val="00DE1930"/>
    <w:rsid w:val="00E026D3"/>
    <w:rsid w:val="00E0324B"/>
    <w:rsid w:val="00E1378A"/>
    <w:rsid w:val="00E23B3F"/>
    <w:rsid w:val="00E24623"/>
    <w:rsid w:val="00E324B9"/>
    <w:rsid w:val="00E35BEB"/>
    <w:rsid w:val="00E3723D"/>
    <w:rsid w:val="00E444A3"/>
    <w:rsid w:val="00E5521E"/>
    <w:rsid w:val="00E62651"/>
    <w:rsid w:val="00E631B9"/>
    <w:rsid w:val="00E645EF"/>
    <w:rsid w:val="00E64A34"/>
    <w:rsid w:val="00E65373"/>
    <w:rsid w:val="00E6604F"/>
    <w:rsid w:val="00E67117"/>
    <w:rsid w:val="00E70788"/>
    <w:rsid w:val="00E70FBE"/>
    <w:rsid w:val="00E711FE"/>
    <w:rsid w:val="00E72C31"/>
    <w:rsid w:val="00E73164"/>
    <w:rsid w:val="00E7372D"/>
    <w:rsid w:val="00E751FA"/>
    <w:rsid w:val="00E81A43"/>
    <w:rsid w:val="00E81D42"/>
    <w:rsid w:val="00E850C3"/>
    <w:rsid w:val="00E91CB6"/>
    <w:rsid w:val="00EB1E48"/>
    <w:rsid w:val="00EC0549"/>
    <w:rsid w:val="00EC0858"/>
    <w:rsid w:val="00EC17BB"/>
    <w:rsid w:val="00ED7A42"/>
    <w:rsid w:val="00EE20F7"/>
    <w:rsid w:val="00EE3AF5"/>
    <w:rsid w:val="00F010A3"/>
    <w:rsid w:val="00F2367E"/>
    <w:rsid w:val="00F236D6"/>
    <w:rsid w:val="00F24AA8"/>
    <w:rsid w:val="00F30680"/>
    <w:rsid w:val="00F349D1"/>
    <w:rsid w:val="00F3759A"/>
    <w:rsid w:val="00F40F26"/>
    <w:rsid w:val="00F4362B"/>
    <w:rsid w:val="00F44945"/>
    <w:rsid w:val="00F47AE8"/>
    <w:rsid w:val="00F5609C"/>
    <w:rsid w:val="00F5624B"/>
    <w:rsid w:val="00F616C5"/>
    <w:rsid w:val="00F63733"/>
    <w:rsid w:val="00F6463C"/>
    <w:rsid w:val="00F75AC8"/>
    <w:rsid w:val="00F84D95"/>
    <w:rsid w:val="00F8693F"/>
    <w:rsid w:val="00F94C8B"/>
    <w:rsid w:val="00F95094"/>
    <w:rsid w:val="00FA526B"/>
    <w:rsid w:val="00FB2297"/>
    <w:rsid w:val="00FB6FCF"/>
    <w:rsid w:val="00FC4794"/>
    <w:rsid w:val="00FC4EF4"/>
    <w:rsid w:val="00FC5851"/>
    <w:rsid w:val="00FC6E6E"/>
    <w:rsid w:val="00FD0539"/>
    <w:rsid w:val="00FD4735"/>
    <w:rsid w:val="00FE1059"/>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C889130-BF33-4FDC-8689-4EA80D11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5"/>
    <w:rPr>
      <w:rFonts w:ascii="Arial" w:hAnsi="Arial"/>
    </w:rPr>
  </w:style>
  <w:style w:type="paragraph" w:styleId="Heading1">
    <w:name w:val="heading 1"/>
    <w:basedOn w:val="Normal"/>
    <w:next w:val="Normal"/>
    <w:qFormat/>
    <w:rsid w:val="00355109"/>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109"/>
    <w:pPr>
      <w:tabs>
        <w:tab w:val="center" w:pos="4320"/>
        <w:tab w:val="right" w:pos="8640"/>
      </w:tabs>
    </w:pPr>
  </w:style>
  <w:style w:type="paragraph" w:styleId="Footer">
    <w:name w:val="footer"/>
    <w:basedOn w:val="Normal"/>
    <w:link w:val="FooterChar"/>
    <w:uiPriority w:val="99"/>
    <w:rsid w:val="00355109"/>
    <w:pPr>
      <w:tabs>
        <w:tab w:val="center" w:pos="4320"/>
        <w:tab w:val="right" w:pos="8640"/>
      </w:tabs>
    </w:pPr>
  </w:style>
  <w:style w:type="paragraph" w:styleId="BalloonText">
    <w:name w:val="Balloon Text"/>
    <w:basedOn w:val="Normal"/>
    <w:semiHidden/>
    <w:rsid w:val="00F84D95"/>
    <w:rPr>
      <w:rFonts w:ascii="Tahoma" w:hAnsi="Tahoma" w:cs="Tahoma"/>
      <w:sz w:val="16"/>
      <w:szCs w:val="16"/>
    </w:rPr>
  </w:style>
  <w:style w:type="paragraph" w:styleId="NoSpacing">
    <w:name w:val="No Spacing"/>
    <w:qFormat/>
    <w:rsid w:val="00215B4C"/>
    <w:rPr>
      <w:rFonts w:ascii="Calibri" w:hAnsi="Calibri"/>
      <w:sz w:val="22"/>
      <w:szCs w:val="22"/>
    </w:rPr>
  </w:style>
  <w:style w:type="character" w:customStyle="1" w:styleId="apple-tab-span">
    <w:name w:val="apple-tab-span"/>
    <w:basedOn w:val="DefaultParagraphFont"/>
    <w:rsid w:val="0016005A"/>
  </w:style>
  <w:style w:type="paragraph" w:styleId="ListParagraph">
    <w:name w:val="List Paragraph"/>
    <w:basedOn w:val="Normal"/>
    <w:uiPriority w:val="34"/>
    <w:qFormat/>
    <w:rsid w:val="000C4D28"/>
    <w:pPr>
      <w:ind w:left="720"/>
      <w:contextualSpacing/>
    </w:pPr>
    <w:rPr>
      <w:rFonts w:ascii="Calibri" w:eastAsia="Calibri" w:hAnsi="Calibri"/>
      <w:sz w:val="24"/>
      <w:szCs w:val="24"/>
    </w:rPr>
  </w:style>
  <w:style w:type="character" w:styleId="CommentReference">
    <w:name w:val="annotation reference"/>
    <w:basedOn w:val="DefaultParagraphFont"/>
    <w:semiHidden/>
    <w:unhideWhenUsed/>
    <w:rsid w:val="008D07EA"/>
    <w:rPr>
      <w:sz w:val="16"/>
      <w:szCs w:val="16"/>
    </w:rPr>
  </w:style>
  <w:style w:type="paragraph" w:styleId="CommentText">
    <w:name w:val="annotation text"/>
    <w:basedOn w:val="Normal"/>
    <w:link w:val="CommentTextChar"/>
    <w:semiHidden/>
    <w:unhideWhenUsed/>
    <w:rsid w:val="008D07EA"/>
  </w:style>
  <w:style w:type="character" w:customStyle="1" w:styleId="CommentTextChar">
    <w:name w:val="Comment Text Char"/>
    <w:basedOn w:val="DefaultParagraphFont"/>
    <w:link w:val="CommentText"/>
    <w:semiHidden/>
    <w:rsid w:val="008D07EA"/>
    <w:rPr>
      <w:rFonts w:ascii="Arial" w:hAnsi="Arial"/>
    </w:rPr>
  </w:style>
  <w:style w:type="paragraph" w:styleId="CommentSubject">
    <w:name w:val="annotation subject"/>
    <w:basedOn w:val="CommentText"/>
    <w:next w:val="CommentText"/>
    <w:link w:val="CommentSubjectChar"/>
    <w:semiHidden/>
    <w:unhideWhenUsed/>
    <w:rsid w:val="008D07EA"/>
    <w:rPr>
      <w:b/>
      <w:bCs/>
    </w:rPr>
  </w:style>
  <w:style w:type="character" w:customStyle="1" w:styleId="CommentSubjectChar">
    <w:name w:val="Comment Subject Char"/>
    <w:basedOn w:val="CommentTextChar"/>
    <w:link w:val="CommentSubject"/>
    <w:semiHidden/>
    <w:rsid w:val="008D07EA"/>
    <w:rPr>
      <w:rFonts w:ascii="Arial" w:hAnsi="Arial"/>
      <w:b/>
      <w:bCs/>
    </w:rPr>
  </w:style>
  <w:style w:type="character" w:customStyle="1" w:styleId="FooterChar">
    <w:name w:val="Footer Char"/>
    <w:basedOn w:val="DefaultParagraphFont"/>
    <w:link w:val="Footer"/>
    <w:uiPriority w:val="99"/>
    <w:rsid w:val="00807D9F"/>
    <w:rPr>
      <w:rFonts w:ascii="Arial" w:hAnsi="Arial"/>
    </w:rPr>
  </w:style>
  <w:style w:type="paragraph" w:styleId="PlainText">
    <w:name w:val="Plain Text"/>
    <w:basedOn w:val="Normal"/>
    <w:link w:val="PlainTextChar"/>
    <w:uiPriority w:val="99"/>
    <w:unhideWhenUsed/>
    <w:rsid w:val="009C37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37B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43770">
      <w:bodyDiv w:val="1"/>
      <w:marLeft w:val="0"/>
      <w:marRight w:val="0"/>
      <w:marTop w:val="0"/>
      <w:marBottom w:val="0"/>
      <w:divBdr>
        <w:top w:val="none" w:sz="0" w:space="0" w:color="auto"/>
        <w:left w:val="none" w:sz="0" w:space="0" w:color="auto"/>
        <w:bottom w:val="none" w:sz="0" w:space="0" w:color="auto"/>
        <w:right w:val="none" w:sz="0" w:space="0" w:color="auto"/>
      </w:divBdr>
      <w:divsChild>
        <w:div w:id="313729676">
          <w:marLeft w:val="0"/>
          <w:marRight w:val="0"/>
          <w:marTop w:val="0"/>
          <w:marBottom w:val="0"/>
          <w:divBdr>
            <w:top w:val="none" w:sz="0" w:space="0" w:color="auto"/>
            <w:left w:val="none" w:sz="0" w:space="0" w:color="auto"/>
            <w:bottom w:val="none" w:sz="0" w:space="0" w:color="auto"/>
            <w:right w:val="none" w:sz="0" w:space="0" w:color="auto"/>
          </w:divBdr>
        </w:div>
        <w:div w:id="671300110">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118261441">
          <w:marLeft w:val="0"/>
          <w:marRight w:val="0"/>
          <w:marTop w:val="0"/>
          <w:marBottom w:val="0"/>
          <w:divBdr>
            <w:top w:val="none" w:sz="0" w:space="0" w:color="auto"/>
            <w:left w:val="none" w:sz="0" w:space="0" w:color="auto"/>
            <w:bottom w:val="none" w:sz="0" w:space="0" w:color="auto"/>
            <w:right w:val="none" w:sz="0" w:space="0" w:color="auto"/>
          </w:divBdr>
        </w:div>
        <w:div w:id="1279411862">
          <w:marLeft w:val="0"/>
          <w:marRight w:val="0"/>
          <w:marTop w:val="0"/>
          <w:marBottom w:val="0"/>
          <w:divBdr>
            <w:top w:val="none" w:sz="0" w:space="0" w:color="auto"/>
            <w:left w:val="none" w:sz="0" w:space="0" w:color="auto"/>
            <w:bottom w:val="none" w:sz="0" w:space="0" w:color="auto"/>
            <w:right w:val="none" w:sz="0" w:space="0" w:color="auto"/>
          </w:divBdr>
        </w:div>
        <w:div w:id="1441030276">
          <w:marLeft w:val="0"/>
          <w:marRight w:val="0"/>
          <w:marTop w:val="0"/>
          <w:marBottom w:val="0"/>
          <w:divBdr>
            <w:top w:val="none" w:sz="0" w:space="0" w:color="auto"/>
            <w:left w:val="none" w:sz="0" w:space="0" w:color="auto"/>
            <w:bottom w:val="none" w:sz="0" w:space="0" w:color="auto"/>
            <w:right w:val="none" w:sz="0" w:space="0" w:color="auto"/>
          </w:divBdr>
        </w:div>
        <w:div w:id="1527985812">
          <w:marLeft w:val="0"/>
          <w:marRight w:val="0"/>
          <w:marTop w:val="0"/>
          <w:marBottom w:val="0"/>
          <w:divBdr>
            <w:top w:val="none" w:sz="0" w:space="0" w:color="auto"/>
            <w:left w:val="none" w:sz="0" w:space="0" w:color="auto"/>
            <w:bottom w:val="none" w:sz="0" w:space="0" w:color="auto"/>
            <w:right w:val="none" w:sz="0" w:space="0" w:color="auto"/>
          </w:divBdr>
        </w:div>
        <w:div w:id="1821649459">
          <w:marLeft w:val="0"/>
          <w:marRight w:val="0"/>
          <w:marTop w:val="0"/>
          <w:marBottom w:val="0"/>
          <w:divBdr>
            <w:top w:val="none" w:sz="0" w:space="0" w:color="auto"/>
            <w:left w:val="none" w:sz="0" w:space="0" w:color="auto"/>
            <w:bottom w:val="none" w:sz="0" w:space="0" w:color="auto"/>
            <w:right w:val="none" w:sz="0" w:space="0" w:color="auto"/>
          </w:divBdr>
        </w:div>
        <w:div w:id="1908688765">
          <w:marLeft w:val="0"/>
          <w:marRight w:val="0"/>
          <w:marTop w:val="0"/>
          <w:marBottom w:val="0"/>
          <w:divBdr>
            <w:top w:val="none" w:sz="0" w:space="0" w:color="auto"/>
            <w:left w:val="none" w:sz="0" w:space="0" w:color="auto"/>
            <w:bottom w:val="none" w:sz="0" w:space="0" w:color="auto"/>
            <w:right w:val="none" w:sz="0" w:space="0" w:color="auto"/>
          </w:divBdr>
        </w:div>
        <w:div w:id="2016034893">
          <w:marLeft w:val="0"/>
          <w:marRight w:val="0"/>
          <w:marTop w:val="0"/>
          <w:marBottom w:val="0"/>
          <w:divBdr>
            <w:top w:val="none" w:sz="0" w:space="0" w:color="auto"/>
            <w:left w:val="none" w:sz="0" w:space="0" w:color="auto"/>
            <w:bottom w:val="none" w:sz="0" w:space="0" w:color="auto"/>
            <w:right w:val="none" w:sz="0" w:space="0" w:color="auto"/>
          </w:divBdr>
        </w:div>
      </w:divsChild>
    </w:div>
    <w:div w:id="1381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04B6-7473-425A-8F78-0898F2E0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Medway</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Henry</dc:creator>
  <cp:lastModifiedBy>Sree Allam</cp:lastModifiedBy>
  <cp:revision>6</cp:revision>
  <cp:lastPrinted>2018-01-10T21:40:00Z</cp:lastPrinted>
  <dcterms:created xsi:type="dcterms:W3CDTF">2018-01-23T01:18:00Z</dcterms:created>
  <dcterms:modified xsi:type="dcterms:W3CDTF">2018-07-24T00:01:00Z</dcterms:modified>
</cp:coreProperties>
</file>